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91"/>
        <w:gridCol w:w="3281"/>
        <w:gridCol w:w="3282"/>
      </w:tblGrid>
      <w:tr w:rsidR="008E05CA" w:rsidRPr="008E05CA" w:rsidTr="008E05CA">
        <w:tc>
          <w:tcPr>
            <w:tcW w:w="3392" w:type="dxa"/>
          </w:tcPr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с учётом мнения</w:t>
            </w:r>
          </w:p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«24» июня 2022 г.</w:t>
            </w:r>
          </w:p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11</w:t>
            </w:r>
          </w:p>
        </w:tc>
        <w:tc>
          <w:tcPr>
            <w:tcW w:w="3392" w:type="dxa"/>
          </w:tcPr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с учётом мнения</w:t>
            </w:r>
          </w:p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Управляющего совета </w:t>
            </w:r>
          </w:p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«24» июня 2022 г.</w:t>
            </w:r>
          </w:p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</w:t>
            </w:r>
          </w:p>
        </w:tc>
        <w:tc>
          <w:tcPr>
            <w:tcW w:w="3392" w:type="dxa"/>
          </w:tcPr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 01-02/186</w:t>
            </w:r>
          </w:p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«24» июня 2022г.</w:t>
            </w:r>
          </w:p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8E05CA" w:rsidRPr="008E05CA" w:rsidRDefault="008E05CA" w:rsidP="008E05CA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_____________</w:t>
            </w:r>
          </w:p>
          <w:p w:rsidR="008E05CA" w:rsidRPr="008E05CA" w:rsidRDefault="006E0B54" w:rsidP="008E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Ключникова М.Н</w:t>
            </w:r>
          </w:p>
        </w:tc>
      </w:tr>
    </w:tbl>
    <w:p w:rsidR="00402F50" w:rsidRPr="00CD5CE8" w:rsidRDefault="00402F50">
      <w:pPr>
        <w:rPr>
          <w:rFonts w:ascii="Times New Roman" w:hAnsi="Times New Roman" w:cs="Times New Roman"/>
          <w:sz w:val="24"/>
          <w:szCs w:val="24"/>
        </w:rPr>
      </w:pPr>
    </w:p>
    <w:p w:rsidR="00DB209B" w:rsidRPr="00CD5CE8" w:rsidRDefault="00DB209B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E0671" w:rsidRPr="00CD5CE8" w:rsidRDefault="009E0671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47E33" w:rsidRPr="00CD5CE8" w:rsidRDefault="00B14BA3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C86514" w:rsidRDefault="006E0B54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внутренней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образования</w:t>
      </w:r>
      <w:r w:rsidR="00C865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</w:t>
      </w:r>
    </w:p>
    <w:p w:rsidR="00B14BA3" w:rsidRPr="00CD5CE8" w:rsidRDefault="006E0B54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МОУ «Средняя школа № 1</w:t>
      </w:r>
      <w:r w:rsidR="00C865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0»</w:t>
      </w:r>
    </w:p>
    <w:p w:rsidR="009E0671" w:rsidRPr="00CD5CE8" w:rsidRDefault="009E0671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14BA3" w:rsidRPr="00CD5CE8" w:rsidRDefault="00B14BA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rating"/>
      <w:r w:rsidRPr="00CD5CE8">
        <w:rPr>
          <w:rFonts w:ascii="Times New Roman" w:hAnsi="Times New Roman" w:cs="Times New Roman"/>
          <w:color w:val="auto"/>
          <w:sz w:val="24"/>
          <w:szCs w:val="24"/>
        </w:rPr>
        <w:t>1.Общиеположения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1.1.НастоящееПоложениеовнутреннейсистемеоценкикачестваобразования(далее—Положение)в</w:t>
      </w:r>
      <w:r w:rsidR="006821B1" w:rsidRPr="006821B1">
        <w:t xml:space="preserve">муниципальном общеобразовательном учреждении </w:t>
      </w:r>
      <w:r w:rsidR="00DB209B" w:rsidRPr="00CD5CE8">
        <w:t xml:space="preserve">«Средняя школа № </w:t>
      </w:r>
      <w:r w:rsidR="006E0B54">
        <w:t>1</w:t>
      </w:r>
      <w:r w:rsidR="008E05CA">
        <w:t>0</w:t>
      </w:r>
      <w:r w:rsidR="00DB209B" w:rsidRPr="00CD5CE8">
        <w:t>»</w:t>
      </w:r>
      <w:r w:rsidRPr="00CD5CE8">
        <w:t>(далее—ОО)</w:t>
      </w:r>
      <w:r w:rsidR="004F24F0" w:rsidRPr="00CD5CE8">
        <w:t xml:space="preserve"> закрепляет и регулирует</w:t>
      </w:r>
      <w:r w:rsidRPr="00CD5CE8">
        <w:t>:</w:t>
      </w:r>
    </w:p>
    <w:p w:rsidR="004F24F0" w:rsidRPr="00CD5CE8" w:rsidRDefault="004F24F0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структуру ВСОКО и ее основные</w:t>
      </w:r>
      <w:r w:rsidR="00B14BA3" w:rsidRPr="00CD5CE8">
        <w:t>направления</w:t>
      </w:r>
      <w:r w:rsidRPr="00CD5CE8">
        <w:t>;</w:t>
      </w:r>
    </w:p>
    <w:p w:rsidR="00B14BA3" w:rsidRPr="00CD5CE8" w:rsidRDefault="00B14BA3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порядокорганизацииипроведенияконтрольно-оценочныхпроцедур;</w:t>
      </w:r>
    </w:p>
    <w:p w:rsidR="009A2B87" w:rsidRPr="00CD5CE8" w:rsidRDefault="009A2B87" w:rsidP="0012086C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 xml:space="preserve">подходы к обеспечению объективности ВСОКО; </w:t>
      </w:r>
    </w:p>
    <w:p w:rsidR="009A2B87" w:rsidRPr="00CD5CE8" w:rsidRDefault="009A2B87" w:rsidP="009A2B87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соответствие результатам независимой оценки качества образования;</w:t>
      </w:r>
    </w:p>
    <w:p w:rsidR="009A2B87" w:rsidRPr="00CD5CE8" w:rsidRDefault="009A2B87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направления и критерии мониторинга личностных и диагностики метапредметных образовательных результатов;</w:t>
      </w:r>
    </w:p>
    <w:p w:rsidR="009D0A93" w:rsidRPr="00CD5CE8" w:rsidRDefault="009A2B87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общие требования к оценочным средствам реализации рабочих программ;</w:t>
      </w:r>
    </w:p>
    <w:p w:rsidR="00DD14A8" w:rsidRPr="00CD5CE8" w:rsidRDefault="00DD14A8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состав внутришкольных мониторингов;</w:t>
      </w:r>
    </w:p>
    <w:p w:rsidR="00B14BA3" w:rsidRPr="00CD5CE8" w:rsidRDefault="004F24F0" w:rsidP="00312D84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структуру отчета по самообследованию</w:t>
      </w:r>
      <w:r w:rsidR="00B14BA3" w:rsidRPr="00CD5CE8">
        <w:t>.</w:t>
      </w:r>
    </w:p>
    <w:p w:rsidR="000A3546" w:rsidRPr="00CD5CE8" w:rsidRDefault="00B14BA3" w:rsidP="000A354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1.2.</w:t>
      </w:r>
      <w:r w:rsidR="000A3546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</w:r>
    </w:p>
    <w:p w:rsidR="00B14BA3" w:rsidRPr="00CD5CE8" w:rsidRDefault="000A3546" w:rsidP="009E0671">
      <w:pPr>
        <w:pStyle w:val="article"/>
        <w:spacing w:before="0" w:beforeAutospacing="0" w:after="0" w:afterAutospacing="0"/>
        <w:jc w:val="both"/>
      </w:pPr>
      <w:r w:rsidRPr="00CD5CE8">
        <w:t xml:space="preserve">1.3. </w:t>
      </w:r>
      <w:r w:rsidR="00B14BA3" w:rsidRPr="00CD5CE8">
        <w:t>Положениевыступаетосновойдляпроектированиясистемоценкидостиженияобразовательныхрезультатовобучающихсяврамках</w:t>
      </w:r>
      <w:r w:rsidR="00A87623" w:rsidRPr="00CD5CE8">
        <w:t xml:space="preserve">программ </w:t>
      </w:r>
      <w:r w:rsidR="00B14BA3" w:rsidRPr="00CD5CE8">
        <w:t>основн</w:t>
      </w:r>
      <w:r w:rsidR="00A87623" w:rsidRPr="00CD5CE8">
        <w:t>ого</w:t>
      </w:r>
      <w:r w:rsidR="00B14BA3" w:rsidRPr="00CD5CE8">
        <w:t>образов</w:t>
      </w:r>
      <w:r w:rsidR="00A87623" w:rsidRPr="00CD5CE8">
        <w:t xml:space="preserve">ания </w:t>
      </w:r>
      <w:r w:rsidR="00B14BA3" w:rsidRPr="00CD5CE8">
        <w:t>поуровням.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</w:t>
      </w:r>
      <w:r w:rsidR="000A3546" w:rsidRPr="00CD5CE8">
        <w:t>4</w:t>
      </w:r>
      <w:r w:rsidRPr="00CD5CE8">
        <w:t>.Положениеразработановсоответствии: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сФедеральнымзакономот29.12.2012№ 273-ФЗ«ОбобразованиивРоссийскойФедерации»;</w:t>
      </w:r>
    </w:p>
    <w:p w:rsidR="002507D7" w:rsidRPr="00CD5CE8" w:rsidRDefault="002A34E5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</w:t>
      </w:r>
      <w:r w:rsidR="00DD14A8" w:rsidRPr="00CD5CE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05.08.2013 № 662 «Об осуществлении мониторинга системы образования»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707D7B" w:rsidRPr="00CD5CE8" w:rsidRDefault="00707D7B" w:rsidP="00707D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Министерством просвещения </w:t>
      </w:r>
      <w:r w:rsidR="0097124F" w:rsidRPr="0097124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от 28.08.2020 № 442;</w:t>
      </w:r>
    </w:p>
    <w:p w:rsidR="00F67A73" w:rsidRPr="00CD5CE8" w:rsidRDefault="00F67A73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Государственной программой Российской Федерации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>Развитие 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26 декабря 2017 г. № 1642;</w:t>
      </w:r>
    </w:p>
    <w:p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07.05.2018 №204 «О национальных целях и стратегических задачах развития Российской Фе</w:t>
      </w:r>
      <w:r w:rsidR="0012086C" w:rsidRPr="00CD5CE8">
        <w:rPr>
          <w:rFonts w:ascii="Times New Roman" w:hAnsi="Times New Roman" w:cs="Times New Roman"/>
          <w:sz w:val="24"/>
          <w:szCs w:val="24"/>
        </w:rPr>
        <w:t>дерации на период до 2024 года»;</w:t>
      </w:r>
    </w:p>
    <w:p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13.03.2019 № 114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показателей, характеризующих общие критерии оценки качества </w:t>
      </w:r>
      <w:r w:rsidRPr="00CD5CE8">
        <w:rPr>
          <w:rFonts w:ascii="Times New Roman" w:hAnsi="Times New Roman" w:cs="Times New Roman"/>
          <w:sz w:val="24"/>
          <w:szCs w:val="24"/>
        </w:rPr>
        <w:lastRenderedPageBreak/>
        <w:t>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22.09.2017 № 955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 </w:t>
      </w:r>
      <w:r w:rsidR="009D0A93" w:rsidRPr="00CD5CE8">
        <w:rPr>
          <w:rFonts w:ascii="Times New Roman" w:hAnsi="Times New Roman" w:cs="Times New Roman"/>
          <w:sz w:val="24"/>
          <w:szCs w:val="24"/>
        </w:rPr>
        <w:t>мониторинга системы образования»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8E05CA" w:rsidRPr="008E05CA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НОО,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ержденным 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Минпросвещения России от 31.05.2021 № 286 </w:t>
      </w:r>
    </w:p>
    <w:p w:rsidR="008E05CA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ержденным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Минпросвещения России от 31.05.2021 № 287</w:t>
      </w:r>
    </w:p>
    <w:p w:rsidR="00B14BA3" w:rsidRPr="00CD5CE8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4BA3" w:rsidRPr="00CD5CE8">
        <w:rPr>
          <w:rFonts w:ascii="Times New Roman" w:hAnsi="Times New Roman" w:cs="Times New Roman"/>
          <w:sz w:val="24"/>
          <w:szCs w:val="24"/>
        </w:rPr>
        <w:t>утвержденнымприказом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 России</w:t>
      </w:r>
      <w:r w:rsidR="00B14BA3" w:rsidRPr="00CD5CE8">
        <w:rPr>
          <w:rFonts w:ascii="Times New Roman" w:hAnsi="Times New Roman" w:cs="Times New Roman"/>
          <w:sz w:val="24"/>
          <w:szCs w:val="24"/>
        </w:rPr>
        <w:t>от17.05.2012№ 413;</w:t>
      </w:r>
    </w:p>
    <w:p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от 19.12.2014 №1598; </w:t>
      </w:r>
    </w:p>
    <w:p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от 19.12.2014 №1599; 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Порядкомпроведениясамообследованиявобразовательнойорганизации,утвержденнымприказом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>от14.06.2013№ 4</w:t>
      </w:r>
      <w:r w:rsidR="007B563F" w:rsidRPr="00CD5CE8">
        <w:rPr>
          <w:rFonts w:ascii="Times New Roman" w:hAnsi="Times New Roman" w:cs="Times New Roman"/>
          <w:sz w:val="24"/>
          <w:szCs w:val="24"/>
        </w:rPr>
        <w:t>62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Показателямидеятельностиобразовательнойорганизации,подлежащейсамообследованию,утвержденнымиприказом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>от10.12.2013№ 1324;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,характеризующимиобщиекритерииоценкикачестваобразовательнойдеятельностиорганизаций,осуществляющихобразовательнуюдеятельность,утвержденнымиприказом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>от05.12.2014№ 1547;</w:t>
      </w:r>
    </w:p>
    <w:p w:rsidR="007B563F" w:rsidRPr="00CD5CE8" w:rsidRDefault="0097124F" w:rsidP="007B5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7124F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</w:t>
      </w:r>
      <w:r w:rsidR="007B563F" w:rsidRPr="00CD5CE8">
        <w:rPr>
          <w:rFonts w:ascii="Times New Roman" w:hAnsi="Times New Roman" w:cs="Times New Roman"/>
          <w:sz w:val="24"/>
          <w:szCs w:val="24"/>
        </w:rPr>
        <w:t xml:space="preserve">№590,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="007B563F" w:rsidRPr="00CD5CE8">
        <w:rPr>
          <w:rFonts w:ascii="Times New Roman" w:hAnsi="Times New Roman" w:cs="Times New Roman"/>
          <w:sz w:val="24"/>
          <w:szCs w:val="24"/>
        </w:rPr>
        <w:t>№219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23.08.2017 № 816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>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12086C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</w:t>
      </w:r>
      <w:r w:rsidR="00B14BA3" w:rsidRPr="00CD5CE8">
        <w:rPr>
          <w:rFonts w:ascii="Times New Roman" w:hAnsi="Times New Roman" w:cs="Times New Roman"/>
          <w:sz w:val="24"/>
          <w:szCs w:val="24"/>
        </w:rPr>
        <w:t>ставомОО;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Положениемоформах,периодичности,порядкетекущегоконтроляипромежуточнойаттестацииобучающихся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Положениемобиндивидуальномучетеосвоенияобучающимисяобразовательныхпрограммипоощренийобучающихся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 о реализации образовательных программ с использованием электронного обучения и дистанционных образовательных технологий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E6753B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331D0" w:rsidRPr="00CD5CE8">
        <w:rPr>
          <w:rFonts w:ascii="Times New Roman" w:hAnsi="Times New Roman" w:cs="Times New Roman"/>
          <w:sz w:val="24"/>
          <w:szCs w:val="24"/>
        </w:rPr>
        <w:t>ными нормативно-правовыми документами, регламентирующими</w:t>
      </w:r>
      <w:r w:rsidR="00216DCC" w:rsidRPr="00CD5CE8">
        <w:rPr>
          <w:rFonts w:ascii="Times New Roman" w:hAnsi="Times New Roman" w:cs="Times New Roman"/>
          <w:sz w:val="24"/>
          <w:szCs w:val="24"/>
        </w:rPr>
        <w:t xml:space="preserve"> деятельность ОО при формировании ВСОКО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1.4.ВПоложениииспользованыследующие</w:t>
      </w:r>
      <w:r w:rsidR="009F3773" w:rsidRPr="00CD5CE8">
        <w:t>понятия и термины</w:t>
      </w:r>
      <w:r w:rsidRPr="00CD5CE8">
        <w:t>:</w:t>
      </w:r>
    </w:p>
    <w:p w:rsidR="009F3773" w:rsidRPr="00CD5CE8" w:rsidRDefault="009F377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(ВСОКО) - это функциональное единство должностных лиц, локальных регуляторов, процедур и методов оценки,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качествообразования—комплекснаяхарактеристикаобразовательнойдеятельностииподготовкиобучающегося,</w:t>
      </w:r>
      <w:r w:rsidRPr="00CD5CE8">
        <w:rPr>
          <w:rFonts w:ascii="Times New Roman" w:hAnsi="Times New Roman" w:cs="Times New Roman"/>
          <w:sz w:val="24"/>
          <w:szCs w:val="24"/>
        </w:rPr>
        <w:lastRenderedPageBreak/>
        <w:t>выражающаястепеньегосоответствияФГОС,федеральнымгосударственнымтребованиями(или)потребностямфизическогоилиюридическоголица,винтересахкоторогоосуществляетсяобразовательнаядеятельность,втомчислестепеньдостиженияпланируемыхрезультатовосвоенияосновнойобразовательнойпрограммы;</w:t>
      </w:r>
    </w:p>
    <w:p w:rsidR="00E22FD6" w:rsidRDefault="003377AE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 условий – это выполнение санитарно-гигиенических норм организации образовательной деятельности; организация питания в образовательной организации; реализация мер по обеспечению безопасности обучающихся в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</w:p>
    <w:p w:rsidR="003377AE" w:rsidRPr="00CD5CE8" w:rsidRDefault="00126667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</w:t>
      </w:r>
      <w:r w:rsidR="003377AE" w:rsidRPr="00CD5CE8">
        <w:rPr>
          <w:rFonts w:ascii="Times New Roman" w:hAnsi="Times New Roman" w:cs="Times New Roman"/>
          <w:sz w:val="24"/>
          <w:szCs w:val="24"/>
        </w:rPr>
        <w:t>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</w:p>
    <w:p w:rsidR="009F3773" w:rsidRPr="00CD5CE8" w:rsidRDefault="00B14BA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независимаяоценкакачестваобразования</w:t>
      </w:r>
      <w:r w:rsidR="009F3773" w:rsidRPr="00CD5CE8">
        <w:rPr>
          <w:rFonts w:ascii="Times New Roman" w:hAnsi="Times New Roman" w:cs="Times New Roman"/>
          <w:sz w:val="24"/>
          <w:szCs w:val="24"/>
        </w:rPr>
        <w:t xml:space="preserve"> (НОКО) -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9F3773" w:rsidRPr="00CD5CE8" w:rsidRDefault="009F377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28773C" w:rsidRPr="00CD5CE8">
        <w:rPr>
          <w:rFonts w:ascii="Times New Roman" w:hAnsi="Times New Roman" w:cs="Times New Roman"/>
          <w:sz w:val="24"/>
          <w:szCs w:val="24"/>
        </w:rPr>
        <w:t xml:space="preserve"> (ООП)</w:t>
      </w:r>
      <w:r w:rsidRPr="00CD5CE8">
        <w:rPr>
          <w:rFonts w:ascii="Times New Roman" w:hAnsi="Times New Roman" w:cs="Times New Roman"/>
          <w:sz w:val="24"/>
          <w:szCs w:val="24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9D0A93" w:rsidRPr="00CD5CE8" w:rsidRDefault="009D0A93" w:rsidP="009D0A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внутришкольный контроль – общий административный контроль качества образования в ОО, основанный на данных ВСОКО и обеспечивающий функционирование ВСОКО; 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(оценочная процедура) —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диагностика—контрольныйзамер,срез;</w:t>
      </w:r>
    </w:p>
    <w:p w:rsidR="00B14BA3" w:rsidRPr="00CD5CE8" w:rsidRDefault="0028773C" w:rsidP="00DD14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B14BA3" w:rsidRPr="00CD5CE8">
        <w:rPr>
          <w:rFonts w:ascii="Times New Roman" w:hAnsi="Times New Roman" w:cs="Times New Roman"/>
          <w:sz w:val="24"/>
          <w:szCs w:val="24"/>
        </w:rPr>
        <w:t>—</w:t>
      </w:r>
      <w:r w:rsidR="00E22FD6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длительное системное наблюдение за управляемым объектом</w:t>
      </w:r>
      <w:r w:rsidR="00E2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8773C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ВПР – всероссийская проверочная работа; 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ГИА—государственнаяитоговаяаттестация;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ЕГЭ—единыйгосударственныйэкзамен;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ОГЭ—основнойгосударственныйэкзамен;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КИМ—контрольно-измерительныематериалы;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 – национальные исследования качества образования;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НОКО – независимая оценка качества образования;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ООП—основнаяобразовательнаяпрограмма;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УУД — универсальные учебные действия; 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АООП – адаптированная основная образовательная программа;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ОВЗ – ограниченные возможности здоровья;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СанПиН – санитарно-эпидемиологические правила и нормы;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ДОТ – дистанционные образовательные технологии;</w:t>
      </w:r>
    </w:p>
    <w:p w:rsidR="00B14BA3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ЭО – электронное обучение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1.5.ВСОКОфункционируеткакединаясистемаконтроляиоценкикачестваобразованиявООивключаетвсебя: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субъектыконтрольно-оценочнойдеятельности;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контрольно-оценочныепроцедуры;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контрольно-измерительныематериалы;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аналитическиедокументыдлявнутреннегопотребления;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информационно-аналитическиепродуктыдлятрансляциивпубличныхисточниках.</w:t>
      </w:r>
    </w:p>
    <w:p w:rsidR="003834F6" w:rsidRPr="00CD5CE8" w:rsidRDefault="003834F6" w:rsidP="003834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4BA3" w:rsidRPr="00CD5CE8" w:rsidRDefault="00B14BA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2.Организаци</w:t>
      </w:r>
      <w:r w:rsidR="0012086C" w:rsidRPr="00CD5CE8">
        <w:rPr>
          <w:rFonts w:ascii="Times New Roman" w:hAnsi="Times New Roman" w:cs="Times New Roman"/>
          <w:color w:val="auto"/>
          <w:sz w:val="24"/>
          <w:szCs w:val="24"/>
        </w:rPr>
        <w:t>онная модель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:rsidR="0012086C" w:rsidRPr="00CD5CE8" w:rsidRDefault="00B14BA3" w:rsidP="00120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2.1.</w:t>
      </w:r>
      <w:r w:rsidR="0012086C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модель ВСОКО включает как взаимосвязанные </w:t>
      </w:r>
      <w:r w:rsid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компоненты: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функционал должностных лиц;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локальные нормативные акты и программно-методические документы;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предмет</w:t>
      </w:r>
      <w:r w:rsidR="008E1F79" w:rsidRPr="00CD5CE8">
        <w:rPr>
          <w:rFonts w:ascii="Times New Roman" w:hAnsi="Times New Roman" w:cs="Times New Roman"/>
          <w:sz w:val="24"/>
          <w:szCs w:val="24"/>
        </w:rPr>
        <w:t>ы</w:t>
      </w:r>
      <w:r w:rsidRPr="00CD5CE8">
        <w:rPr>
          <w:rFonts w:ascii="Times New Roman" w:hAnsi="Times New Roman" w:cs="Times New Roman"/>
          <w:sz w:val="24"/>
          <w:szCs w:val="24"/>
        </w:rPr>
        <w:t>/направления, критерии/показатели оценки предметных и метапредметных результатов и диагностики личностных результатов;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типы и виды контроля;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формы и методы контрольно-оценочных и диагностических процедур;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 материалы;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циклограммы и графики контрольно-оценочных и диагностических процедур;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программно-аппаратное обеспечение, цифровые ресурсы.</w:t>
      </w:r>
    </w:p>
    <w:p w:rsidR="00B14BA3" w:rsidRPr="00CD5CE8" w:rsidRDefault="0012086C" w:rsidP="009E0671">
      <w:pPr>
        <w:pStyle w:val="article"/>
        <w:spacing w:before="0" w:beforeAutospacing="0" w:after="0" w:afterAutospacing="0"/>
        <w:jc w:val="both"/>
      </w:pPr>
      <w:r w:rsidRPr="00CD5CE8">
        <w:t xml:space="preserve">2.2. </w:t>
      </w:r>
      <w:r w:rsidR="00B14BA3" w:rsidRPr="00CD5CE8">
        <w:t>НаправленияВСОКО:</w:t>
      </w:r>
    </w:p>
    <w:p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8E1F79"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образовательныхпрограмм;</w:t>
      </w:r>
    </w:p>
    <w:p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оценкаусловийреализацииобразовательныхпрограмм</w:t>
      </w:r>
      <w:r w:rsidR="008E1F79" w:rsidRPr="00CD5CE8">
        <w:rPr>
          <w:rFonts w:ascii="Times New Roman" w:hAnsi="Times New Roman" w:cs="Times New Roman"/>
          <w:sz w:val="24"/>
          <w:szCs w:val="24"/>
        </w:rPr>
        <w:t xml:space="preserve"> (по уровням общего образования)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8E1F79" w:rsidRPr="00CD5CE8" w:rsidRDefault="008E1F79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планируемых результатов освоения ООП по уровням общего образования </w:t>
      </w:r>
    </w:p>
    <w:p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оценкаудовлетворенности</w:t>
      </w:r>
      <w:r w:rsidR="008E1F79" w:rsidRPr="00CD5CE8">
        <w:rPr>
          <w:rFonts w:ascii="Times New Roman" w:hAnsi="Times New Roman" w:cs="Times New Roman"/>
          <w:sz w:val="24"/>
          <w:szCs w:val="24"/>
        </w:rPr>
        <w:t>участников образовательных отношений качеством образования в 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8E1F79" w:rsidRPr="00CD5CE8" w:rsidRDefault="00B14BA3" w:rsidP="008E1F7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2.3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1F7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Контрольно-оценочные и диагностические процедуры ВСОКО реализуют подходы, обозначенные в целевых разделах ООП по каждому уровню общего образования, в подразделах «Система оценки достижения планируемых образовательных результатов обучающихся».</w:t>
      </w:r>
    </w:p>
    <w:p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 должностных лиц и их функционал представлен в Приложении 1 к настоящему Положению.</w:t>
      </w:r>
    </w:p>
    <w:p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Критерии и показатели контрольно-оценочных и диагностических процедур представлены в Приложениях 2 – 6 к настоящему Положению.</w:t>
      </w:r>
    </w:p>
    <w:p w:rsidR="00126667" w:rsidRPr="00CD5CE8" w:rsidRDefault="00A007AF" w:rsidP="00126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097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Циклограмма контрольно-оценочных и диагностических процедур интегрирована с годовым планом административного контроля, который ежегодно утверждается 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126667" w:rsidRP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об </w:t>
      </w:r>
      <w:r w:rsidR="00126667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 контроле, проведении самообследования и обеспечении функционирования ВСОКО.</w:t>
      </w:r>
    </w:p>
    <w:p w:rsidR="008E1F79" w:rsidRPr="00CD5CE8" w:rsidRDefault="008E1F79" w:rsidP="00126667">
      <w:pPr>
        <w:spacing w:after="0"/>
        <w:jc w:val="both"/>
      </w:pPr>
    </w:p>
    <w:p w:rsidR="008E1F79" w:rsidRPr="00CD5CE8" w:rsidRDefault="003377AE" w:rsidP="003377A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3. Взаимодействие ВСОКО и ВШК</w:t>
      </w:r>
    </w:p>
    <w:p w:rsidR="00B14BA3" w:rsidRPr="00CD5CE8" w:rsidRDefault="003377AE" w:rsidP="009E0671">
      <w:pPr>
        <w:pStyle w:val="article"/>
        <w:spacing w:before="0" w:beforeAutospacing="0" w:after="0" w:afterAutospacing="0"/>
        <w:jc w:val="both"/>
      </w:pPr>
      <w:r w:rsidRPr="00CD5CE8">
        <w:t xml:space="preserve">3.1. </w:t>
      </w:r>
      <w:r w:rsidR="00B14BA3" w:rsidRPr="00CD5CE8">
        <w:t>ОценочныемероприятияипроцедурыврамкахВСОКОпроводятсявтечениевсегоучебногогода,результатыобобщаютсянаэтапеподготовкиООотчетаосамообследовании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3.2</w:t>
      </w:r>
      <w:r w:rsidR="00B14BA3" w:rsidRPr="00CD5CE8">
        <w:t>.МероприятияВШКявляются</w:t>
      </w:r>
      <w:r w:rsidR="00EF43FE" w:rsidRPr="00CD5CE8">
        <w:t xml:space="preserve">неотъемлемой </w:t>
      </w:r>
      <w:r w:rsidR="00B14BA3" w:rsidRPr="00CD5CE8">
        <w:t>частьюВСОКО.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3.3</w:t>
      </w:r>
      <w:r w:rsidR="00B14BA3" w:rsidRPr="00CD5CE8">
        <w:t>.ОсновныемероприятияВСОКО: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оценкасоответствия</w:t>
      </w:r>
      <w:r w:rsidR="00126667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CD5CE8">
        <w:rPr>
          <w:rFonts w:ascii="Times New Roman" w:hAnsi="Times New Roman" w:cs="Times New Roman"/>
          <w:sz w:val="24"/>
          <w:szCs w:val="24"/>
        </w:rPr>
        <w:t>реализуемыхвООобразовательныхпрограмм;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контрольреализациирабочихпрограмм;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оценкаусловийреализацииООП</w:t>
      </w:r>
      <w:r w:rsidR="00126667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контрольсостоянияусловийреализацииООПимониторингреализации«дорожнойкарты»развитияусловийреализацииООП;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мониторингсформированностииразвитияметапредметныхобразовательныхрезультатов;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оценкауровнядостиженияобучающимисяпланируемыхпредметныхиметапредметныхрезультатовосвоенияосновныхобразовательныхпрограмм;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мониторингиндивидуальногопрогрессаобучающегосявдостижениипредметныхиметапредметныхрезультатовосвоенияосновныхобразовательныхпрограмм;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мониторингличностногоразвитияобучающихся,сформированностиличностныхУУД;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контрольреализациипрограммывоспитания;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контрольреализациипрограммыкоррекционнойработы;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оценкаудовлетворенностиучастниковобразовательныхотношенийкачествомобразования;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систематизацияиобработкаоценочнойинформации,подготовкааналитическихдокументовпоитогамВСОКО;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подготовкаотчетаосамообследовании,втомчиследляразмещениянаофициальномсайтеОО.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3.4</w:t>
      </w:r>
      <w:r w:rsidR="00B14BA3" w:rsidRPr="00CD5CE8">
        <w:t>.Составдолжностныхлиц,выполняемыйимиврамкахВСОКОфункционал,состависрокиконтрольно-оценочныхмероприятийопределяютсяежегоднымприказомруководителяООоборганизацииипроведенииконтрольно-оценочнойдеятельностииподготовкеотчетаосамообследовании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3.5</w:t>
      </w:r>
      <w:r w:rsidR="00B14BA3" w:rsidRPr="00CD5CE8">
        <w:t>.Контрольно-оценочныемероприятияипроцедурыврамкахВСОКОвключаютсявгодовойпланработыОО.</w:t>
      </w:r>
    </w:p>
    <w:p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3.6. Данные ВШК используются для установления обратной связи субъектов управления качеством образования в ОО.</w:t>
      </w:r>
    </w:p>
    <w:p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3.7. Данные ВШК выступают предметом различных мониторингов, перечень которых определен настоящим Положением.</w:t>
      </w:r>
    </w:p>
    <w:p w:rsidR="003834F6" w:rsidRPr="00CD5CE8" w:rsidRDefault="003834F6" w:rsidP="00EF43FE">
      <w:pPr>
        <w:pStyle w:val="article"/>
        <w:spacing w:before="0" w:beforeAutospacing="0" w:after="0" w:afterAutospacing="0"/>
        <w:jc w:val="both"/>
      </w:pPr>
    </w:p>
    <w:p w:rsidR="00B14BA3" w:rsidRPr="00CD5CE8" w:rsidRDefault="00EF43FE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.Оценка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содержания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>ния</w:t>
      </w:r>
    </w:p>
    <w:p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4.1. Оценка содержания образования в ОО проводится в форме внутренней экспертизы ООП по уровням общего образования на предмет: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ФГОС в части панируемых результатов; подпрограмм содержательного раздела; учебных планов (включая индивидуальные учебные планы) и плана внеурочной деятельности;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учебного плана и плана внеурочной деятельности требованиям СанПиН;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соответствия расписания учебных занятий требованиям СанПиН; 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реализации запросов родителей </w:t>
      </w:r>
      <w:r w:rsidR="006F6BD9" w:rsidRPr="006F6BD9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Pr="00CD5CE8">
        <w:rPr>
          <w:rFonts w:ascii="Times New Roman" w:hAnsi="Times New Roman" w:cs="Times New Roman"/>
          <w:sz w:val="24"/>
          <w:szCs w:val="24"/>
        </w:rPr>
        <w:t>и обучающихся;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своевременности корректив и актуальности всех компонентов ООП;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условий реализации ООП целям и задачам обеспечения качества образования;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представленности цифровых образовательных ресурсов в Программе воспитания, Программе формирования и развития УУД.</w:t>
      </w:r>
    </w:p>
    <w:p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4.2. Оценка содержания предусматривает: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предваряющую оценку на этапе разработки ООП (проводится заместителем директора до ее публичного согласования и утверждения);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ежегодную оценку на предмет актуальности, своевременности изменений (проводится заместителем директора в марте и (или) августе);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проективную оценку на предмет предстоящей корректировки содержания (проводится заместителем директора в июне).</w:t>
      </w:r>
    </w:p>
    <w:p w:rsidR="00C72129" w:rsidRPr="00CD5CE8" w:rsidRDefault="00C72129" w:rsidP="00C72129">
      <w:pPr>
        <w:pStyle w:val="article"/>
        <w:spacing w:before="0" w:beforeAutospacing="0" w:after="0" w:afterAutospacing="0"/>
        <w:jc w:val="both"/>
      </w:pPr>
      <w:r w:rsidRPr="00CD5CE8">
        <w:t xml:space="preserve">4.3. Оценка содержания образования проводится с использованием чек-листа, являющегося приложением к настоящему Положению (Приложение </w:t>
      </w:r>
      <w:r w:rsidR="007735D4" w:rsidRPr="00CD5CE8">
        <w:t>2</w:t>
      </w:r>
      <w:r w:rsidRPr="00CD5CE8">
        <w:t>)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4.4.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тематики программы запросу потребителей;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документов, подтверждающих запрос потребителей;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форм и методов оценки планируемых результатов содержанию программы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4.5. Перечень реализуемых дополнительных общеобразовательных программ обновляется ежегодно, с учетом достижений науки, техники, а также с учетом государственной политики в сфере дополнительного образования детей</w:t>
      </w:r>
      <w:r w:rsidR="006F6BD9">
        <w:t xml:space="preserve"> и запроса потребителей</w:t>
      </w:r>
      <w:r w:rsidRPr="00CD5CE8">
        <w:t>.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4.6.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обеспечения индивидуальных образовательных траекторий обучающихся;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интеграции урочной и внеурочной деятельности;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инструментария формирующей оценки и ориентации учебных занятий на достижение уровня функциональной грамотности;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культуры учебного взаимодействия педагогов и обучающихся</w:t>
      </w:r>
      <w:r w:rsidR="006F6BD9">
        <w:rPr>
          <w:rFonts w:ascii="Times New Roman" w:hAnsi="Times New Roman" w:cs="Times New Roman"/>
          <w:sz w:val="24"/>
          <w:szCs w:val="24"/>
        </w:rPr>
        <w:t>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 самоорганизации и познавательной самомотивации обучающихся;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проектной и исследовательской деятельности обучающихся;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социального, научно-методического партнерства;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деятельности внутришкольных методических объединений.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 xml:space="preserve">4.7. Оценка выполнения объема образовательных программ проводится в рамках административного контроля окончания учебного года.Данные о выполнении объема образовательных программ используются для своевременной корректировки образовательного процесса, включая применение электронного обучения и дистанционных образовательных технологий.По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 w:rsidR="008671C7">
        <w:t>руководителя</w:t>
      </w:r>
      <w:r w:rsidR="0003459F" w:rsidRPr="00CD5CE8">
        <w:t>ОО</w:t>
      </w:r>
      <w:r w:rsidRPr="00CD5CE8">
        <w:t xml:space="preserve"> с учетом протокола согласования изменений со стороны методического совета школы.</w:t>
      </w:r>
    </w:p>
    <w:p w:rsidR="00CB5320" w:rsidRPr="00CD5CE8" w:rsidRDefault="00CB5320" w:rsidP="009E0671">
      <w:pPr>
        <w:pStyle w:val="article"/>
        <w:spacing w:before="0" w:beforeAutospacing="0" w:after="0" w:afterAutospacing="0"/>
        <w:jc w:val="both"/>
      </w:pPr>
    </w:p>
    <w:p w:rsidR="00B14BA3" w:rsidRPr="00CD5CE8" w:rsidRDefault="0078053C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.Оценкаусловийреализации</w:t>
      </w:r>
      <w:r w:rsidR="007735D4" w:rsidRPr="00CD5CE8">
        <w:rPr>
          <w:rFonts w:ascii="Times New Roman" w:hAnsi="Times New Roman" w:cs="Times New Roman"/>
          <w:color w:val="auto"/>
          <w:sz w:val="24"/>
          <w:szCs w:val="24"/>
        </w:rPr>
        <w:t>ООП</w:t>
      </w:r>
    </w:p>
    <w:p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5.1. Оценка условий реализации ООП ОО (по уровням общего образования) требованиям ФГОС проводится в отношении: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кадровых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психолого-педагогических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информационно-методических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материально-технических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финансово-экономических условий.</w:t>
      </w:r>
    </w:p>
    <w:p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5.2. Оценка условий предусматривает: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наличие в каждой ООП по уровню общего образования «дорожной карты» обеспечения и развития условий в соответствии с требованиями ФГОС общего образования; 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показателей деятельности образовательной организации, подлежащей самообследованию;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требований к содержанию отчета о самообследовании;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аутентичных критериев оценки условий в соответствии с требованиями ФГОС общего образования.</w:t>
      </w:r>
    </w:p>
    <w:p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5.3.</w:t>
      </w:r>
      <w:r w:rsidR="00433DF9" w:rsidRPr="00DA2B43">
        <w:rPr>
          <w:rFonts w:eastAsia="Calibri"/>
          <w:bCs/>
          <w:spacing w:val="-2"/>
          <w:u w:color="000000"/>
        </w:rPr>
        <w:t xml:space="preserve">Оценка условий реализации ООП проводится согласно </w:t>
      </w:r>
      <w:r w:rsidR="00433DF9" w:rsidRPr="00280FC0">
        <w:rPr>
          <w:rFonts w:eastAsia="Calibri"/>
          <w:bCs/>
          <w:spacing w:val="-2"/>
          <w:u w:color="000000"/>
        </w:rPr>
        <w:t>Приложению 3</w:t>
      </w:r>
      <w:r w:rsidR="00433DF9" w:rsidRPr="00DA2B43">
        <w:rPr>
          <w:rFonts w:eastAsia="Calibri"/>
          <w:bCs/>
          <w:spacing w:val="-2"/>
          <w:u w:color="000000"/>
        </w:rPr>
        <w:t xml:space="preserve"> к настоящему Положению</w:t>
      </w:r>
      <w:r w:rsidR="00433DF9">
        <w:rPr>
          <w:rFonts w:eastAsia="Calibri"/>
          <w:bCs/>
          <w:spacing w:val="-2"/>
          <w:u w:color="000000"/>
        </w:rPr>
        <w:t>.</w:t>
      </w:r>
    </w:p>
    <w:p w:rsidR="00067630" w:rsidRPr="00CD5CE8" w:rsidRDefault="007735D4" w:rsidP="00067630">
      <w:pPr>
        <w:pStyle w:val="article"/>
        <w:spacing w:before="0" w:beforeAutospacing="0" w:after="0" w:afterAutospacing="0"/>
        <w:jc w:val="both"/>
      </w:pPr>
      <w:r w:rsidRPr="00CD5CE8">
        <w:t xml:space="preserve">5.4. </w:t>
      </w:r>
      <w:r w:rsidR="00067630" w:rsidRPr="00CD5CE8">
        <w:t>Результаты ежегодной оценки условий реализации образовательных программ включаются в отчет о самообследовании. 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5</w:t>
      </w:r>
      <w:r w:rsidRPr="00CD5CE8">
        <w:t xml:space="preserve">.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программ. Критерии, специфичные для оценки условий реализации дополнительных образовательных программ, формируются под промо-концепцию таких программ, по инициативе </w:t>
      </w:r>
      <w:r w:rsidR="008671C7">
        <w:t>руководителя ОО</w:t>
      </w:r>
      <w:r w:rsidRPr="00CD5CE8">
        <w:t>.</w:t>
      </w:r>
    </w:p>
    <w:p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6</w:t>
      </w:r>
      <w:r w:rsidRPr="00CD5CE8">
        <w:t>. Допускается отражать те или иные условия, необходимые для реализации конкретных рабочих программ или дополнительных общеразвивающих программ в их пояснительных записках.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</w:p>
    <w:p w:rsidR="00B14BA3" w:rsidRPr="00CD5CE8" w:rsidRDefault="00C919CF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lastRenderedPageBreak/>
        <w:t>6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.Оценкаобразовательныхрезультатовобучающихся</w:t>
      </w:r>
    </w:p>
    <w:p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 xml:space="preserve">6.1. Оценка образовательных результатов представляет собой совокупность контрольно-оценочных и диагностических процедур, направленных на констатацию степени достижения/недостижения обучающимися планируемых результатов освоения ООП по уровням общего образования: личностных, метапредметных, предметных. </w:t>
      </w:r>
    </w:p>
    <w:p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>6.2. Все группы образовательных результатов: личностные, метапредметные, предметные – оцениваются/ диагностируются в рамках:</w:t>
      </w:r>
    </w:p>
    <w:p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текущего контроля (контроля освоения тематических разделов рабочих программ);</w:t>
      </w:r>
    </w:p>
    <w:p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промежуточной аттестации (контроля освоения части ООП, ограниченной одним учебным годом.</w:t>
      </w:r>
    </w:p>
    <w:p w:rsidR="00073275" w:rsidRPr="00CD5CE8" w:rsidRDefault="00073275" w:rsidP="00073275">
      <w:pPr>
        <w:pStyle w:val="article"/>
        <w:spacing w:before="0" w:beforeAutospacing="0" w:after="0" w:afterAutospacing="0"/>
        <w:jc w:val="both"/>
      </w:pPr>
      <w:r w:rsidRPr="00CD5CE8">
        <w:t xml:space="preserve">6.3. Оценка предметных образовательных результатов интегрирована с подготовкой отчета о самообследовании по блоку «Качество подготовки обучающихся». Структура оценки предметных результатов </w:t>
      </w:r>
      <w:r w:rsidR="00BF52DF">
        <w:t xml:space="preserve">отражена в </w:t>
      </w:r>
      <w:r w:rsidRPr="00CD5CE8">
        <w:t>Приложении 4.</w:t>
      </w:r>
    </w:p>
    <w:p w:rsidR="00073275" w:rsidRPr="00CD5CE8" w:rsidRDefault="004613E9" w:rsidP="00073275">
      <w:pPr>
        <w:pStyle w:val="article"/>
        <w:spacing w:before="0" w:beforeAutospacing="0" w:after="0" w:afterAutospacing="0"/>
        <w:jc w:val="both"/>
      </w:pPr>
      <w:r w:rsidRPr="00CD5CE8">
        <w:t>6</w:t>
      </w:r>
      <w:r w:rsidR="00073275" w:rsidRPr="00CD5CE8">
        <w:t xml:space="preserve">.4. Контрольно-оценочные и диагностические процедуры в части оценки образовательных результатов являются инструментом: 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мониторинга сформированности и развития личностных образовательных результатов (Приложение 5); 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сформированности и развития метапредметных образовательных результатов (Приложение 6);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предметных образовательных результатов в разрезе дисциплин и курсов учебного плана (на основе сводной ведомости успеваемости);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BF52DF">
        <w:rPr>
          <w:rFonts w:ascii="Times New Roman" w:hAnsi="Times New Roman" w:cs="Times New Roman"/>
          <w:sz w:val="24"/>
          <w:szCs w:val="24"/>
        </w:rPr>
        <w:t>а</w:t>
      </w:r>
      <w:r w:rsidRPr="00CD5CE8">
        <w:rPr>
          <w:rFonts w:ascii="Times New Roman" w:hAnsi="Times New Roman" w:cs="Times New Roman"/>
          <w:sz w:val="24"/>
          <w:szCs w:val="24"/>
        </w:rPr>
        <w:t xml:space="preserve"> индивидуального прогресса обучающихся в урочной и внеурочной деятельности (см. п.</w:t>
      </w:r>
      <w:r w:rsidR="004613E9" w:rsidRPr="00CD5CE8">
        <w:rPr>
          <w:rFonts w:ascii="Times New Roman" w:hAnsi="Times New Roman" w:cs="Times New Roman"/>
          <w:sz w:val="24"/>
          <w:szCs w:val="24"/>
        </w:rPr>
        <w:t>6</w:t>
      </w:r>
      <w:r w:rsidRPr="00CD5CE8">
        <w:rPr>
          <w:rFonts w:ascii="Times New Roman" w:hAnsi="Times New Roman" w:cs="Times New Roman"/>
          <w:sz w:val="24"/>
          <w:szCs w:val="24"/>
        </w:rPr>
        <w:t>.6).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6.5. Оценка образовательных результатов учитывает также данные, полученные по итогам: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независимых региональных диагностик;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ВПР;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6.6. Индивидуальный прогресс обучающегося в урочной и внеурочной деятельности оценивается посредством: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отметок сводной ведомости успеваемости;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статистического учета единиц портфолио обучающегося;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экспертного заключения на реализованный индивидуальный проект.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6.7.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психолого-педагогического</w:t>
      </w:r>
      <w:r w:rsidR="00BF52DF">
        <w:t xml:space="preserve"> сопровождения образовательной деятельности </w:t>
      </w:r>
      <w:r w:rsidRPr="00CD5CE8">
        <w:t>школы.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 xml:space="preserve">6.8. Подходы, обозначенные в пп. 6.1. – 6.6. распространяются как на ООП, так и на </w:t>
      </w:r>
      <w:r w:rsidR="00BF52DF">
        <w:t>АООП</w:t>
      </w:r>
      <w:r w:rsidRPr="00CD5CE8">
        <w:t>.</w:t>
      </w:r>
    </w:p>
    <w:p w:rsidR="00C919CF" w:rsidRPr="00CD5CE8" w:rsidRDefault="00C919CF" w:rsidP="009E0671">
      <w:pPr>
        <w:pStyle w:val="article"/>
        <w:spacing w:before="0" w:beforeAutospacing="0" w:after="0" w:afterAutospacing="0"/>
        <w:jc w:val="both"/>
      </w:pPr>
    </w:p>
    <w:p w:rsidR="00023DCE" w:rsidRPr="00CD5CE8" w:rsidRDefault="00023DCE" w:rsidP="00023DC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7. Административный контроль и объективность ВСОКО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7.1. Функционирование ВСОКО подчинено задачам внутришкольного административного контроля.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7.2. Административный контроль гарантирует объективность результатов ВСОКО.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7.3. В целях достижения объективности ВСОКО поддерживается единая культура педагогического коллектива в части оценочной деятельности, которая включает: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оценочных модулей во всех рабочих программах по дисциплинам и курсам учебного плана и курсам внеурочной деятельности;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полное соответствие планируемых и оцениваемых результатов, их обязательная кодификация;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доступность кодификаторов образовательных результатов как для обучающихся, так и для родителей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</w:t>
      </w:r>
      <w:r w:rsidR="00723CA0">
        <w:rPr>
          <w:rFonts w:ascii="Times New Roman" w:hAnsi="Times New Roman" w:cs="Times New Roman"/>
          <w:sz w:val="24"/>
          <w:szCs w:val="24"/>
        </w:rPr>
        <w:t>х</w:t>
      </w:r>
      <w:r w:rsidR="00723CA0" w:rsidRPr="00723CA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23CA0">
        <w:rPr>
          <w:rFonts w:ascii="Times New Roman" w:hAnsi="Times New Roman" w:cs="Times New Roman"/>
          <w:sz w:val="24"/>
          <w:szCs w:val="24"/>
        </w:rPr>
        <w:t>ей</w:t>
      </w:r>
      <w:r w:rsidR="00723CA0" w:rsidRPr="00723CA0">
        <w:rPr>
          <w:rFonts w:ascii="Times New Roman" w:hAnsi="Times New Roman" w:cs="Times New Roman"/>
          <w:sz w:val="24"/>
          <w:szCs w:val="24"/>
        </w:rPr>
        <w:t>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всеми педагогами уровневых оценочных материалов, позволяющих определять высокий, повышенный или базовый уровни освоения содержания рабочих программ;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фиксацию высокого уровня освоения отметкой «5»; повышенного отметкой «4»; базового отметкой «3</w:t>
      </w:r>
      <w:r w:rsidR="00723CA0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охват планируемых результатов блоков «ученик научится»; «ученик получит возможность научиться»;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составление тематического содержания и оценочных инструментов для углубленных предметов с ориентацией на блок «ученик получит возможность научиться»;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системную просветительскую работу с родителями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Pr="00CD5CE8">
        <w:rPr>
          <w:rFonts w:ascii="Times New Roman" w:hAnsi="Times New Roman" w:cs="Times New Roman"/>
          <w:sz w:val="24"/>
          <w:szCs w:val="24"/>
        </w:rPr>
        <w:t>по вопросам оценки.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7.4. Взаимосвязь контрольно-оценочных и диагностических процедур ВСОКО и задач административного контроля обеспечивается: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ежегодным приказом </w:t>
      </w:r>
      <w:r w:rsidR="00723CA0">
        <w:rPr>
          <w:rFonts w:ascii="Times New Roman" w:hAnsi="Times New Roman" w:cs="Times New Roman"/>
          <w:sz w:val="24"/>
          <w:szCs w:val="24"/>
        </w:rPr>
        <w:t>руководителем ОО о</w:t>
      </w:r>
      <w:r w:rsidRPr="00CD5CE8">
        <w:rPr>
          <w:rFonts w:ascii="Times New Roman" w:hAnsi="Times New Roman" w:cs="Times New Roman"/>
          <w:sz w:val="24"/>
          <w:szCs w:val="24"/>
        </w:rPr>
        <w:t>б административном контроле, проведении самообследования и обеспечении функционирования ВСОКО</w:t>
      </w:r>
      <w:r w:rsidR="00723CA0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ежегодным планом административного контроля, в который встроена циклограмма контрольно-оценочных и диагностических процедур;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системной управленческой аналитикой, основанной на данных ВСОКО в разрезе их востребованности для принятия управленческих решений.</w:t>
      </w:r>
    </w:p>
    <w:p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8. ВСОКО и самообследования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8.1. Самообследование – мероприятие ВСОКО</w:t>
      </w:r>
      <w:r w:rsidR="00D43C9D">
        <w:t>.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8.2. Отчет о самообследовании – документ ВСОКО (Приложение 7)</w:t>
      </w:r>
      <w:r w:rsidR="00C85E97" w:rsidRPr="00CD5CE8">
        <w:t xml:space="preserve"> с обязательным размещением на официальном сайте ОО</w:t>
      </w:r>
      <w:r w:rsidRPr="00CD5CE8">
        <w:t>.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8.3. График работ по самообследованию и подготовке отчета о самообследовании утверждается приложением к ежегодному приказу «Об административном контроле, проведении самообследования и обеспечении функционирования ВСОКО».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</w:p>
    <w:p w:rsidR="00B14BA3" w:rsidRPr="00CD5CE8" w:rsidRDefault="005E2EE2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.МониторингиврамкахВСОКО</w:t>
      </w:r>
    </w:p>
    <w:p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>.1. В рамках ВСОКО проводятся обязательные мониторинги: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личностных образовательных результатов;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метапредметных образовательных результатов;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академической успеваемости обучающихся, результатов ГИА, ВПР, НИКО, региональных диагностик;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выполнения «дорожной карты» обеспечения и развития условий реализации образовательных программ.</w:t>
      </w:r>
    </w:p>
    <w:p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 xml:space="preserve">.2. По инициативе участников образовательных отношений и (или) в рамках Программы развития ОО могут разрабатываться и проводиться иные мониторинги. Перечень мониторингов фиксируется ежегодным приказом </w:t>
      </w:r>
      <w:r w:rsidR="00D43C9D">
        <w:t>руководителя ОО о</w:t>
      </w:r>
      <w:r w:rsidR="005E2EE2" w:rsidRPr="00CD5CE8">
        <w:t>б административном контроле, проведении самообследования и обеспечении функционирования ВСОКО.</w:t>
      </w:r>
    </w:p>
    <w:p w:rsidR="005E2EE2" w:rsidRPr="00CD5CE8" w:rsidRDefault="007251E9" w:rsidP="005E2E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Ежегодному анализу подлежат показатели деятельности ОО, выносимые в отчет о самообследовании. Результаты ежегодного анализа составляют аналитическую часть отчета о самообследовании, 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A3" w:rsidRPr="00CD5CE8" w:rsidRDefault="007251E9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:rsidR="007251E9" w:rsidRPr="00CD5CE8" w:rsidRDefault="007251E9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ВСОКО—этосовокупностьинформационно-аналитическихпродуктовконтрольно-оценочнойдеятельностисубъектовВСОКО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ежегодным приказом </w:t>
      </w:r>
      <w:r w:rsidR="003922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ОО 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б административном контроле, проведении самообследования и обеспечении функционирования ВСОКО.</w:t>
      </w:r>
    </w:p>
    <w:p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документам ВСОКО относятся: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отчет о самообследовании;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сводные ведомости успеваемости;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аналитические справки по результатам мониторингов, результатам опроса удовлетворенности родителей</w:t>
      </w:r>
      <w:r w:rsidR="0039227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D5CE8">
        <w:rPr>
          <w:rFonts w:ascii="Times New Roman" w:hAnsi="Times New Roman" w:cs="Times New Roman"/>
          <w:sz w:val="24"/>
          <w:szCs w:val="24"/>
        </w:rPr>
        <w:t>, результатам плановых административных проверок и др.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справки-комментарии к результатам внешних независимых диагностик и ГИА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анкетно-опросный материал; шаблоны стандартизованных форм и др.;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приложения к протоколам заседаний коллегиальных органов управления </w:t>
      </w:r>
      <w:r w:rsidR="00392277">
        <w:rPr>
          <w:rFonts w:ascii="Times New Roman" w:hAnsi="Times New Roman" w:cs="Times New Roman"/>
          <w:sz w:val="24"/>
          <w:szCs w:val="24"/>
        </w:rPr>
        <w:t>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1844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документов ВСОКО ежегодно корректируется, в зависимости от задач административного контроля в текущем учебном году.  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10</w:t>
      </w:r>
      <w:r w:rsidR="00271844" w:rsidRPr="00CD5CE8">
        <w:t>.4</w:t>
      </w:r>
      <w:r w:rsidR="00B14BA3" w:rsidRPr="00CD5CE8">
        <w:t>.Должностноелицо,координирующеесвоевременнуюикачественнуюподготовкудокументовВСОКО,ежегодноназначаетсяприказомруководителяОО.</w:t>
      </w:r>
    </w:p>
    <w:p w:rsidR="00271844" w:rsidRPr="00CD5CE8" w:rsidRDefault="00271844" w:rsidP="009E0671">
      <w:pPr>
        <w:pStyle w:val="article"/>
        <w:spacing w:before="0" w:beforeAutospacing="0" w:after="0" w:afterAutospacing="0"/>
        <w:jc w:val="both"/>
      </w:pP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  <w:rPr>
          <w:b/>
        </w:rPr>
      </w:pPr>
      <w:r w:rsidRPr="00CD5CE8">
        <w:rPr>
          <w:b/>
        </w:rPr>
        <w:t>11</w:t>
      </w:r>
      <w:r w:rsidR="00B14BA3" w:rsidRPr="00CD5CE8">
        <w:rPr>
          <w:b/>
        </w:rPr>
        <w:t>.Заключительныеположения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.1.НастоящееПоложениереализуетсявовзаимосвязис</w:t>
      </w:r>
      <w:r w:rsidR="00392277">
        <w:t>П</w:t>
      </w:r>
      <w:r w:rsidR="00B14BA3" w:rsidRPr="00CD5CE8">
        <w:t>оложениемофондеоплатытрудавОО,</w:t>
      </w:r>
      <w:r w:rsidR="00392277">
        <w:t>П</w:t>
      </w:r>
      <w:r w:rsidR="00B14BA3" w:rsidRPr="00CD5CE8">
        <w:t>оложениемоформах,периодичности,порядкетекущегоконтроляипромежуточнойаттестацииобучающихся,</w:t>
      </w:r>
      <w:r w:rsidR="00392277">
        <w:t>П</w:t>
      </w:r>
      <w:r w:rsidR="00B14BA3" w:rsidRPr="00CD5CE8">
        <w:t>оложениемобиндивидуальномучетеосвоенияобучающимисяобразовательныхпрограммипоощренийобучающихся.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.2.ИзменениявнастоящееПоложениевносятсясогласнопорядку,предусмотренному</w:t>
      </w:r>
      <w:r w:rsidR="00392277">
        <w:t>У</w:t>
      </w:r>
      <w:r w:rsidR="00B14BA3" w:rsidRPr="00CD5CE8">
        <w:t>ставомОО.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.3.ОснованиядлявнесенияизмененийвнастоящееПоложение:</w:t>
      </w:r>
    </w:p>
    <w:p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изменениезаконодательствавсфереобразования,втомчислепринятиеновойредакцииФГОСОО;</w:t>
      </w:r>
    </w:p>
    <w:p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существенныекорректировкисмежныхлокальныхактов,влияющихнасодержаниеВСОКО.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.4.ТекстнастоящегоПоложенияподлежитразмещениювустановленномпорядкенаофициальномсайтеОО.</w:t>
      </w:r>
    </w:p>
    <w:bookmarkEnd w:id="1"/>
    <w:p w:rsidR="00B14BA3" w:rsidRPr="00CD5CE8" w:rsidRDefault="00B14BA3" w:rsidP="009E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:rsidR="00A007AF" w:rsidRPr="00CD5CE8" w:rsidRDefault="00A007AF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>Функционал должностных лиц, субъектов ВСОКО</w:t>
      </w:r>
    </w:p>
    <w:tbl>
      <w:tblPr>
        <w:tblStyle w:val="aa"/>
        <w:tblW w:w="0" w:type="auto"/>
        <w:tblLook w:val="04A0"/>
      </w:tblPr>
      <w:tblGrid>
        <w:gridCol w:w="2518"/>
        <w:gridCol w:w="7053"/>
      </w:tblGrid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7053" w:type="dxa"/>
          </w:tcPr>
          <w:p w:rsidR="00AB6A71" w:rsidRPr="00CB3436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Выполняемые функции 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8671C7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A6783" w:rsidRPr="00CB3436" w:rsidRDefault="005A6783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стратегическую проработку развития ВСОКО;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функционирования ВСОКО; 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должностные инструкции лиц, включенных в обеспечение функционирования ВСОКО;</w:t>
            </w:r>
          </w:p>
          <w:p w:rsidR="005A6783" w:rsidRPr="00CB3436" w:rsidRDefault="005A6783" w:rsidP="005A6783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разработку локальной нормативной базы ВСОКО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издает распорядительные акты по вопросам ВСОКО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план ВШК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82F" w:rsidRPr="00CB3436" w:rsidRDefault="0047782F" w:rsidP="0047782F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принимает управленческие решения по развитию качества образования на основе анализ</w:t>
            </w:r>
            <w:r w:rsidR="009139EA" w:rsidRPr="00CB3436">
              <w:rPr>
                <w:rFonts w:ascii="Times New Roman" w:hAnsi="Times New Roman" w:cs="Times New Roman"/>
                <w:sz w:val="24"/>
                <w:szCs w:val="24"/>
              </w:rPr>
              <w:t>а результатов внутренней оценки;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обеспечивает предоставление учредителю и общественности отчета о результатах самообследования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проработку позиций для локального регулирования ВСОКО;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изменению текущей локальной нормативной базы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готовят проекты распорядительных актов по вопросам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вносят предложения по оптимизации и развитию ВСОКО;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координируют деятельность педагогов и аналитической службы (при наличии);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привлекают научных консультантов и экспертов; формируют повестку их занятости и контролируют исполнение работ;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систему мониторинга качества образования в ОО, осуществляют сбор, обработку, хранение и предоставление информации о состоянии и динамике развития;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план ВШК и разрабатывают мероприятия с учётом данного плана;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осуществляют ВШК и анализируют его результаты;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 должностные инструкции лиц, включенных в обеспечение функционирования ВСОКО и проведение ВШК;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соответствие оценочного блока ООП требованиям ФГОС общего образования;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формируют требования к организации текущего контроля успеваемости;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промежуточную аттестацию обучающихся;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итоговую аттестацию обучающихся по предметам, не выносимым на ГИА;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разрабатывают, при участии IT- специалистов, шаблоны документирования оценочной информации, в т.ч. включаемой в отчет о самообследовании;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контролируют выполнение сетевого графика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изучение информационных запросов основных пользователей образовательными услугами и участников 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изучают, обобщают и распространяют передовой опыт построения, функционирования и развития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предоставление информации о качестве образования на разные уровни системы оценки качества образования;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рекомендации в дизайн электронной версии отчета о самообследовании, размещаемой на официальном сайте ОО;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итоговое написание отчета о самообследовании согласно выполняемому функционалу и в соответствии с приказом </w:t>
            </w:r>
            <w:r w:rsidR="008671C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ОО;</w:t>
            </w:r>
          </w:p>
          <w:p w:rsidR="001D0D60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научно-методическом сопровождении аттестации педагогов.</w:t>
            </w:r>
          </w:p>
        </w:tc>
      </w:tr>
      <w:tr w:rsidR="009139EA" w:rsidRPr="00CD5CE8" w:rsidTr="00AC0CCE">
        <w:tc>
          <w:tcPr>
            <w:tcW w:w="2518" w:type="dxa"/>
          </w:tcPr>
          <w:p w:rsidR="009139EA" w:rsidRPr="00CD5CE8" w:rsidRDefault="009139EA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053" w:type="dxa"/>
          </w:tcPr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в ОО; </w:t>
            </w:r>
          </w:p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обсуждении системы показателей, характеризующих состояние и динамику развития системы образования; </w:t>
            </w:r>
          </w:p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оценке качества и результативности труда педагогических работников; </w:t>
            </w:r>
          </w:p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перечне учебных предметов, выносимых на промежуточную аттестацию. </w:t>
            </w:r>
          </w:p>
        </w:tc>
      </w:tr>
      <w:tr w:rsidR="001D0D60" w:rsidRPr="00CD5CE8" w:rsidTr="00AC0CCE">
        <w:tc>
          <w:tcPr>
            <w:tcW w:w="2518" w:type="dxa"/>
          </w:tcPr>
          <w:p w:rsidR="001D0D60" w:rsidRPr="00CD5CE8" w:rsidRDefault="001D0D60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7053" w:type="dxa"/>
          </w:tcPr>
          <w:p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ход, результаты и эффективность выполнения программы развития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представляет по итогам анализа соответствующие отчеты; </w:t>
            </w:r>
          </w:p>
          <w:p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изучает, обобщает и распространяет лучший опыт; разрабатывает методические рекомендации по подготовке стратегических документов (программ развития, информатизации и т. д.), развитию инновационной, экс-периментальной, проектной деятельности и управлению проектами; </w:t>
            </w:r>
          </w:p>
          <w:p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внедряет в практику модель сопровождения интеллектуально одаренных детей; </w:t>
            </w:r>
          </w:p>
          <w:p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формировании информационных запросов основных пользователей образовательным услугам и участников </w:t>
            </w:r>
            <w:r w:rsidR="00CB3436" w:rsidRPr="00CB3436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разрабатывают и реализуют систему мер по информированию педагогических работников о целях и содержании ВСОКО;</w:t>
            </w:r>
          </w:p>
          <w:p w:rsidR="001D0D60" w:rsidRPr="00CD5CE8" w:rsidRDefault="00AB52F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разрабатывает единые требования к оценке результатов освоения программ на основе образовательных стандартов;</w:t>
            </w:r>
          </w:p>
        </w:tc>
      </w:tr>
      <w:tr w:rsidR="00AB52F1" w:rsidRPr="00CD5CE8" w:rsidTr="00AC0CCE">
        <w:tc>
          <w:tcPr>
            <w:tcW w:w="2518" w:type="dxa"/>
          </w:tcPr>
          <w:p w:rsidR="00AB52F1" w:rsidRPr="00CD5CE8" w:rsidRDefault="00AB52F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Общее собрание (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онференция)</w:t>
            </w:r>
          </w:p>
        </w:tc>
        <w:tc>
          <w:tcPr>
            <w:tcW w:w="7053" w:type="dxa"/>
          </w:tcPr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общественную оценку качества образования как составляющей внешней оценки качества;</w:t>
            </w:r>
          </w:p>
          <w:p w:rsidR="00AB52F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оценку эффективности реализации программы развития ОО, обеспечения качества условий обучения.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7053" w:type="dxa"/>
          </w:tcPr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представляет интересы родителей (законных представителей) в вопросах оценки образовательных результатов обучающихся;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вносит предложения по оценке условий реализации образовательных программ;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участвует в обсуждении подходов к оценке содержания образовательных программ;</w:t>
            </w:r>
          </w:p>
          <w:p w:rsidR="00AB6A7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рассматривает проекты локальных нормативных актов ВСОКО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консультанты, внешние эксперты</w:t>
            </w:r>
          </w:p>
        </w:tc>
        <w:tc>
          <w:tcPr>
            <w:tcW w:w="7053" w:type="dxa"/>
          </w:tcPr>
          <w:p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оказывают консультативную помощь управленческой команде;</w:t>
            </w:r>
          </w:p>
          <w:p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проводят экспертизу документов ВСОКО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методических объединений и (или) методисты </w:t>
            </w:r>
          </w:p>
        </w:tc>
        <w:tc>
          <w:tcPr>
            <w:tcW w:w="7053" w:type="dxa"/>
          </w:tcPr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организуют методическое сопровождение оценочной деятельности педагогов;</w:t>
            </w:r>
          </w:p>
          <w:p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руководство формированием фондов оценочных средств; 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содействуют осуществлению обратной связи с участниками образовательных отношений в вопросах доступности информации ВСОКО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содействуют </w:t>
            </w:r>
            <w:r w:rsidR="00510D6D" w:rsidRPr="00510D6D">
              <w:rPr>
                <w:rFonts w:ascii="Times New Roman" w:hAnsi="Times New Roman" w:cs="Times New Roman"/>
                <w:sz w:val="24"/>
                <w:szCs w:val="24"/>
              </w:rPr>
              <w:t>повышению квалификации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ОО по осуществлению контрольно-оценочных процедур; </w:t>
            </w:r>
          </w:p>
          <w:p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готовят предложения для администрации по выработке управленческих решений по результатам оценки качества образования на уровне ОО. 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- специалисты</w:t>
            </w:r>
          </w:p>
        </w:tc>
        <w:tc>
          <w:tcPr>
            <w:tcW w:w="7053" w:type="dxa"/>
          </w:tcPr>
          <w:p w:rsidR="005A6783" w:rsidRPr="00510D6D" w:rsidRDefault="005A6783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разрабатывают программное обеспечение для сбора, хранения и статистической обработки информации о состоянии и динамики развития системы образования на уровне ОО;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автоматизации процедур подготовки отчета о самообследовании и прочих информационно-аналитических продуктов ВСОКО;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размещение отчета о самообследовании на официальном сайте ОО;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техническое сопровождение подготовки, размещения и последующего обновления электронной версии отчета о самообследовании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53" w:type="dxa"/>
          </w:tcPr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текущий контроль успеваемости в соответствии с принятым в ОО порядком;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проведение текущего контроля качественными контрольно-измерительными материалами;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реализуют воспитывающий потенциал формирующего оценивания;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своевременной оценочной информацией курирующего заместителя руководителя ОО;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процедурах оценки качества индивидуальных образовательных достижений обучающихся, профессиональной компетентности педагогов и их деятельности, оценки качества образовательной деятельности, качества инновационной деятельности, качества оценки условий (комфортности) обучения; оценки качества воспитательной работы по предмету, 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качества материально-технического обеспечения; 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ведут индивидуальный учет образовательных достижений обучающихся в рамках своего предмета/курса/проекта;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взаимодействуют с родителями (законными представителями) обучающихся по вопросам результатов их успеваемости;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заполняют классные журналы/ электронные журналы;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обобщении и распространении педагогического опыта по проблеме оценки качества образования; </w:t>
            </w:r>
          </w:p>
          <w:p w:rsidR="00AB6A71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пишут, по запросу администратора, аналитические справки.</w:t>
            </w:r>
          </w:p>
        </w:tc>
      </w:tr>
      <w:tr w:rsidR="00B4109D" w:rsidRPr="00CD5CE8" w:rsidTr="00AC0CCE">
        <w:tc>
          <w:tcPr>
            <w:tcW w:w="2518" w:type="dxa"/>
          </w:tcPr>
          <w:p w:rsidR="00B4109D" w:rsidRPr="00CD5CE8" w:rsidRDefault="00B4109D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Проектные группы</w:t>
            </w:r>
          </w:p>
        </w:tc>
        <w:tc>
          <w:tcPr>
            <w:tcW w:w="7053" w:type="dxa"/>
          </w:tcPr>
          <w:p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мониторинг и оценку качества образования в ОО; </w:t>
            </w:r>
          </w:p>
          <w:p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факторы и риски, влияющие на качество образования и способствующие достижению поставленных целей повышения, изменения качества образования; </w:t>
            </w:r>
          </w:p>
          <w:p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техническое задание на проведение мониторинга и оценки качества образования. 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7053" w:type="dxa"/>
          </w:tcPr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вносит предложения Управляющему совету по оценке качества образования;</w:t>
            </w:r>
          </w:p>
          <w:p w:rsidR="00AB6A71" w:rsidRPr="00CD5CE8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коллективное мнение Совета обучающихся об удовлетворенности порядком, формами и методами текущего контроля и промежуточной аттестации.</w:t>
            </w:r>
          </w:p>
        </w:tc>
      </w:tr>
    </w:tbl>
    <w:p w:rsidR="00AB6A71" w:rsidRPr="00CD5CE8" w:rsidRDefault="00AB6A71" w:rsidP="00AB6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A71" w:rsidRPr="00CD5CE8" w:rsidRDefault="00AB6A71" w:rsidP="003834F6">
      <w:pPr>
        <w:rPr>
          <w:rFonts w:ascii="Times New Roman" w:hAnsi="Times New Roman" w:cs="Times New Roman"/>
          <w:sz w:val="24"/>
          <w:szCs w:val="24"/>
        </w:rPr>
      </w:pPr>
    </w:p>
    <w:p w:rsidR="00AB6A71" w:rsidRPr="00CD5CE8" w:rsidRDefault="00AB6A71">
      <w:pPr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:rsidR="00C72129" w:rsidRPr="00CD5CE8" w:rsidRDefault="00C72129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35D4" w:rsidRPr="00CD5CE8">
        <w:rPr>
          <w:rFonts w:ascii="Times New Roman" w:hAnsi="Times New Roman" w:cs="Times New Roman"/>
          <w:sz w:val="24"/>
          <w:szCs w:val="24"/>
        </w:rPr>
        <w:t>2</w:t>
      </w:r>
    </w:p>
    <w:p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 xml:space="preserve">Чек-лист оценки процесса и содержания образования </w:t>
      </w:r>
    </w:p>
    <w:p w:rsidR="00AB6A71" w:rsidRPr="00CD5CE8" w:rsidRDefault="00AB6A71" w:rsidP="00AB6A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419"/>
        <w:gridCol w:w="2799"/>
      </w:tblGrid>
      <w:tr w:rsidR="00AB6A71" w:rsidRPr="00CD5CE8" w:rsidTr="00AC0CCE"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AB6A71" w:rsidRPr="00CD5CE8" w:rsidTr="00AC0CCE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обучающихся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</w:t>
            </w:r>
            <w:r w:rsidR="006E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основную образовательную программу: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AB6A71" w:rsidRPr="00CD5CE8" w:rsidTr="00AC0CCE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</w:p>
        </w:tc>
      </w:tr>
      <w:tr w:rsidR="00AB6A71" w:rsidRPr="00CD5CE8" w:rsidTr="00AC0CCE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EC54CA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обучающихся: с низкой мотиваций, с ОВЗ, одаренных; обучающихся в профильных классах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плане образовательных потребностей и запросов обучающихся и (или) их родителей (законных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представителей)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рабочих программ и другой документации по направлениям внеурочной деятельности, </w:t>
            </w:r>
            <w:r w:rsidR="00EC54CA"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их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rPr>
          <w:trHeight w:val="313"/>
        </w:trPr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EC54C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 w:rsidR="00EC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AB6A71" w:rsidRPr="00CD5CE8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Соответствует/не соответствует 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воспитания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урочных мероприятий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54CA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воспитания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рабочих программ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предметов, 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обучающихся на дому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медицинским показаниям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получающих длительное лечение в санаторно-медицинских учреждениях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8-9-х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Программу формирования и развития УУД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EC54CA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</w:tbl>
    <w:p w:rsidR="00AB6A71" w:rsidRPr="00CD5CE8" w:rsidRDefault="00AB6A71" w:rsidP="00AB6A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71" w:rsidRPr="00CD5CE8" w:rsidRDefault="00AB6A71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6A71" w:rsidRPr="00CD5CE8" w:rsidRDefault="00AB6A7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8E0F60" w:rsidRDefault="007735D4" w:rsidP="008E0F6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 </w:t>
      </w:r>
    </w:p>
    <w:p w:rsidR="007735D4" w:rsidRPr="008E0F60" w:rsidRDefault="007735D4" w:rsidP="008E0F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tbl>
      <w:tblPr>
        <w:tblStyle w:val="aa"/>
        <w:tblW w:w="9639" w:type="dxa"/>
        <w:tblInd w:w="-5" w:type="dxa"/>
        <w:tblLayout w:type="fixed"/>
        <w:tblLook w:val="0000"/>
      </w:tblPr>
      <w:tblGrid>
        <w:gridCol w:w="795"/>
        <w:gridCol w:w="56"/>
        <w:gridCol w:w="6804"/>
        <w:gridCol w:w="1984"/>
      </w:tblGrid>
      <w:tr w:rsidR="008E0F60" w:rsidRPr="008E0F60" w:rsidTr="009C7615">
        <w:trPr>
          <w:trHeight w:val="60"/>
        </w:trPr>
        <w:tc>
          <w:tcPr>
            <w:tcW w:w="851" w:type="dxa"/>
            <w:gridSpan w:val="2"/>
            <w:vAlign w:val="center"/>
          </w:tcPr>
          <w:p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Align w:val="center"/>
          </w:tcPr>
          <w:p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D0C82" w:rsidRPr="00CD5CE8" w:rsidTr="009C7615">
        <w:trPr>
          <w:trHeight w:val="274"/>
        </w:trPr>
        <w:tc>
          <w:tcPr>
            <w:tcW w:w="9639" w:type="dxa"/>
            <w:gridSpan w:val="4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244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ED0C82" w:rsidRPr="00CD5CE8" w:rsidTr="009C7615">
        <w:trPr>
          <w:trHeight w:val="203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 в ОО: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очная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очно-заочная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заочная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сетевая форма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291"/>
        </w:trPr>
        <w:tc>
          <w:tcPr>
            <w:tcW w:w="9639" w:type="dxa"/>
            <w:gridSpan w:val="4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единиц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9C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ОВЗ на основани</w:t>
            </w:r>
            <w:r w:rsidR="009C7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• 8–9-х классов, реализующих индивидуальные проекты в 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профориентации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профильных классов на уровне среднего общего образования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Кадровый потенциал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 </w:t>
            </w:r>
          </w:p>
          <w:p w:rsidR="006E6097" w:rsidRPr="00CD5CE8" w:rsidRDefault="006E6097" w:rsidP="006E6097">
            <w:pPr>
              <w:pStyle w:val="af"/>
              <w:numPr>
                <w:ilvl w:val="2"/>
                <w:numId w:val="19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center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.2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.3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.4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первая;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высшая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.5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педагогический стаж работы которых составляет: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до 5 лет;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– свыше 30 лет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.6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.7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</w:t>
            </w:r>
            <w:r w:rsidRPr="00CD5CE8">
              <w:rPr>
                <w:sz w:val="23"/>
                <w:szCs w:val="23"/>
              </w:rPr>
              <w:lastRenderedPageBreak/>
              <w:t xml:space="preserve">работников в общей численности педагогических работников в возрасте от 55 лет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3</w:t>
            </w:r>
            <w:r w:rsidR="006E6097" w:rsidRPr="00CD5CE8">
              <w:rPr>
                <w:sz w:val="23"/>
                <w:szCs w:val="23"/>
              </w:rPr>
              <w:t xml:space="preserve">.8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.9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по выявлению профессионального выгорания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.10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профессиональных дефицитов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</w:t>
            </w:r>
            <w:r w:rsidRPr="00CD5CE8">
              <w:rPr>
                <w:rFonts w:ascii="Times New Roman" w:hAnsi="Times New Roman" w:cs="Times New Roman"/>
              </w:rPr>
              <w:t xml:space="preserve"> педагогов, участников муниципального, регионального и всероссийского уровня конкурсов профмастерства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педагогических работников, участвующих в деятельности профессиональных объединений и сетевых сообществах на муниципальном и региональном уровнях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.13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31"/>
              <w:gridCol w:w="236"/>
            </w:tblGrid>
            <w:tr w:rsidR="006E6097" w:rsidRPr="00CD5CE8" w:rsidTr="006E6097">
              <w:trPr>
                <w:trHeight w:val="523"/>
              </w:trPr>
              <w:tc>
                <w:tcPr>
                  <w:tcW w:w="6031" w:type="dxa"/>
                </w:tcPr>
                <w:p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>Численность/удельный вес  педагогических работников, участвующих в деятельности профессиональных объединений на институциональном уровне</w:t>
                  </w:r>
                </w:p>
              </w:tc>
              <w:tc>
                <w:tcPr>
                  <w:tcW w:w="222" w:type="dxa"/>
                </w:tcPr>
                <w:p w:rsidR="006E6097" w:rsidRPr="00CD5CE8" w:rsidRDefault="006E6097" w:rsidP="006E60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Психолого-педагогическое обеспечение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педагогов-психологов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социальных педагогов 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воспитания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формирования и развития УУД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Условия для индивидуальной работы с обучающимися, в том числе обучающимися с ОВЗ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  <w:r w:rsidR="009C7615">
              <w:rPr>
                <w:sz w:val="23"/>
                <w:szCs w:val="23"/>
              </w:rPr>
              <w:t xml:space="preserve"> (законными представителями)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оборудованных образовательных пространств для психологической разгрузки; рекреационных зон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средств обучения коллективного и индивидуального использования для инвалидов и лиц с ограниченными возможностями здоровья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учебников, учебных пособий и дидактических материалов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технических средств обучения коллективного и индивидуального пользования </w:t>
            </w:r>
          </w:p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</w:rPr>
              <w:lastRenderedPageBreak/>
              <w:t>Материально</w:t>
            </w: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-техническое обеспечение (в том числе доступная среда)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 в расчете на одного обучающегося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Ед.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Оснащенность учебных кабинетов (в соответствии с ФГОС)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читального зала библиотеки, в том числе: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обеспечением возможности работы на стационарных компьютерах или использования переносных компьютеров;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медиатекой;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оснащенного средствами сканирования и распознавания текстов;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выходом в интернет с компьютеров, расположенных в помещении библиотеки;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возможностью размножения печатных бумажных материалов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обучающегося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Кв. м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Условия для доступа в здание образовательной организации инвалидов и лиц с ограниченными возможностями здоровья: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знаков доступности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поручней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Отсутствие бордюров, препятствий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22"/>
              <w:gridCol w:w="865"/>
            </w:tblGrid>
            <w:tr w:rsidR="006E6097" w:rsidRPr="00CD5CE8" w:rsidTr="006E6097">
              <w:trPr>
                <w:trHeight w:val="109"/>
              </w:trPr>
              <w:tc>
                <w:tcPr>
                  <w:tcW w:w="3322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маркировки маршрута </w:t>
                  </w:r>
                </w:p>
              </w:tc>
              <w:tc>
                <w:tcPr>
                  <w:tcW w:w="865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Да/нет </w:t>
                  </w:r>
                </w:p>
              </w:tc>
            </w:tr>
            <w:tr w:rsidR="006E6097" w:rsidRPr="00CD5CE8" w:rsidTr="006E6097">
              <w:trPr>
                <w:trHeight w:val="247"/>
              </w:trPr>
              <w:tc>
                <w:tcPr>
                  <w:tcW w:w="4187" w:type="dxa"/>
                  <w:gridSpan w:val="2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49"/>
            </w:tblGrid>
            <w:tr w:rsidR="006E6097" w:rsidRPr="00CD5CE8" w:rsidTr="006E6097">
              <w:trPr>
                <w:trHeight w:val="247"/>
              </w:trPr>
              <w:tc>
                <w:tcPr>
                  <w:tcW w:w="4249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специальных туалетных комнат </w:t>
                  </w: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Условия питания для инвалидов и лиц с ограниченными возможностями здоровья: </w:t>
            </w:r>
          </w:p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места для приема пищи по школьному меню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дополнительной опоры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.8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Условия охраны здоровья для инвалидов и лиц с ограниченными возможностями здоровья: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 w:rsidRPr="00CD5CE8">
              <w:rPr>
                <w:sz w:val="23"/>
                <w:szCs w:val="23"/>
              </w:rPr>
              <w:t>Охранительный режим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Бегущая строка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АРМ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дополнительных кабинетов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места для отдыха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81"/>
            </w:tblGrid>
            <w:tr w:rsidR="006E6097" w:rsidRPr="00CD5CE8" w:rsidTr="006E6097">
              <w:trPr>
                <w:trHeight w:val="247"/>
              </w:trPr>
              <w:tc>
                <w:tcPr>
                  <w:tcW w:w="5681" w:type="dxa"/>
                </w:tcPr>
                <w:p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 xml:space="preserve">Наличие специального оборудования и дидактического </w:t>
                  </w: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обеспечения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6.9</w:t>
            </w:r>
          </w:p>
        </w:tc>
        <w:tc>
          <w:tcPr>
            <w:tcW w:w="6804" w:type="dxa"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Антитеррористическая защищенность, в том числе: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по периметру здания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в здании: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1 этаж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2 этаж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3 этаж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4 этаж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особо опасных объектов внутри школы: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Водомерный узел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Теплоузел</w:t>
            </w:r>
          </w:p>
        </w:tc>
        <w:tc>
          <w:tcPr>
            <w:tcW w:w="1984" w:type="dxa"/>
          </w:tcPr>
          <w:p w:rsidR="009C7615" w:rsidRPr="00D20A3D" w:rsidRDefault="009C7615" w:rsidP="008E05CA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7615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Электрощитовая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Столовая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Входы в подвальные помещения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.10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64"/>
              <w:gridCol w:w="236"/>
            </w:tblGrid>
            <w:tr w:rsidR="006E6097" w:rsidRPr="009C7615" w:rsidTr="006E6097">
              <w:trPr>
                <w:trHeight w:val="109"/>
              </w:trPr>
              <w:tc>
                <w:tcPr>
                  <w:tcW w:w="3664" w:type="dxa"/>
                </w:tcPr>
                <w:p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C761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Доля случаев травматизма в школе </w:t>
                  </w:r>
                </w:p>
              </w:tc>
              <w:tc>
                <w:tcPr>
                  <w:tcW w:w="222" w:type="dxa"/>
                </w:tcPr>
                <w:p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6E6097" w:rsidRPr="009C7615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7615">
              <w:rPr>
                <w:rFonts w:ascii="Times New Roman" w:hAnsi="Times New Roman" w:cs="Times New Roman"/>
                <w:b/>
                <w:sz w:val="23"/>
                <w:szCs w:val="23"/>
              </w:rPr>
              <w:t>Учебно-методическое и информационное обеспечение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справочной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научно-популярной литературы в общем количестве единиц хранения библиотечного фонда, состоящих на учете, в расчете на одного </w:t>
            </w:r>
            <w:r w:rsidR="00CD00BB">
              <w:rPr>
                <w:color w:val="auto"/>
                <w:sz w:val="23"/>
                <w:szCs w:val="23"/>
              </w:rPr>
              <w:t>обучающегося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Соответствие используемых учебников и учебных пособий федеральному перечню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Наличие читального зала библиотеки, в том числе: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2Мб/с), в общей численности обучающихся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Соответствие содержания сайта требованиям статьи 29 Федерального закона № 273-ФЗ «Об образ</w:t>
            </w:r>
            <w:r w:rsidR="00ED0C82" w:rsidRPr="00CD5CE8">
              <w:rPr>
                <w:sz w:val="23"/>
                <w:szCs w:val="23"/>
              </w:rPr>
              <w:t xml:space="preserve">овании в Российской Федерации»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ED0C82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Система условий для саморазвития и самореализации личности ребенка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Охват обучающихся программами дополнительного образования (ПФДО)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Доля детей, принимающих  участие в конкурсах, соревнованиях различного уровня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 участие в конкурсах, соревнованиях различного уровня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Проведение мероприятий по сдаче норм ГТО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золотой значок ГТО из числа выпускников 11 класса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8.8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серебряный значок ГТО из числа выпускников 11 класса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9E037F" w:rsidRPr="00CD5CE8" w:rsidTr="008E05CA">
        <w:tblPrEx>
          <w:tblLook w:val="04A0"/>
        </w:tblPrEx>
        <w:tc>
          <w:tcPr>
            <w:tcW w:w="851" w:type="dxa"/>
            <w:gridSpan w:val="2"/>
          </w:tcPr>
          <w:p w:rsidR="009E037F" w:rsidRPr="009E037F" w:rsidRDefault="009E037F" w:rsidP="008E05CA">
            <w:pPr>
              <w:pStyle w:val="Default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8.9</w:t>
            </w:r>
          </w:p>
        </w:tc>
        <w:tc>
          <w:tcPr>
            <w:tcW w:w="6804" w:type="dxa"/>
          </w:tcPr>
          <w:p w:rsidR="009E037F" w:rsidRPr="009E037F" w:rsidRDefault="009E037F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Количество обучающихся, принявших участие в сдаче норм ГТО</w:t>
            </w:r>
          </w:p>
        </w:tc>
        <w:tc>
          <w:tcPr>
            <w:tcW w:w="1984" w:type="dxa"/>
          </w:tcPr>
          <w:p w:rsidR="009E037F" w:rsidRPr="009E037F" w:rsidRDefault="009E037F" w:rsidP="008E05CA">
            <w:pPr>
              <w:rPr>
                <w:rFonts w:ascii="Times New Roman" w:hAnsi="Times New Roman" w:cs="Times New Roman"/>
              </w:rPr>
            </w:pPr>
            <w:r w:rsidRPr="009E037F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9E037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</w:t>
            </w:r>
            <w:r w:rsidR="009E037F">
              <w:rPr>
                <w:sz w:val="23"/>
                <w:szCs w:val="23"/>
              </w:rPr>
              <w:t>10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принявших участие в международных интеллектуальных играх (КЕНГУРУ, РУССКИЙ МЕДВЕЖОНОК и др.)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Качество информационно-образовательной среды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9.1</w:t>
            </w:r>
          </w:p>
        </w:tc>
        <w:tc>
          <w:tcPr>
            <w:tcW w:w="6804" w:type="dxa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,используемых в образовательной деятельности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9.2</w:t>
            </w:r>
          </w:p>
        </w:tc>
        <w:tc>
          <w:tcPr>
            <w:tcW w:w="6804" w:type="dxa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 используемых для</w:t>
            </w:r>
            <w:r w:rsidRPr="00CD5CE8">
              <w:rPr>
                <w:sz w:val="23"/>
                <w:szCs w:val="23"/>
              </w:rPr>
              <w:t xml:space="preserve"> управленческих целей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компьютеров в учебных кабинетах по отношению ко всему количеству учебных кабинетов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9.4</w:t>
            </w:r>
          </w:p>
        </w:tc>
        <w:tc>
          <w:tcPr>
            <w:tcW w:w="6804" w:type="dxa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комплексов (интерактивная панель плюс ноу</w:t>
            </w:r>
            <w:r w:rsidR="00E6642E">
              <w:rPr>
                <w:sz w:val="23"/>
                <w:szCs w:val="23"/>
              </w:rPr>
              <w:t>тбук учителя плюс 15 ноутбуков обучающихся</w:t>
            </w:r>
            <w:r w:rsidRPr="00CD5CE8">
              <w:rPr>
                <w:sz w:val="23"/>
                <w:szCs w:val="23"/>
              </w:rPr>
              <w:t>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интерактивных досок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проекторов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компьютерных классов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Санитарно-гигиеническое благополучие образовательной среды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.1.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санитарно-эпидемиологического заключения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невыполненных предписаний РОСПОТРЕБНАДЗОРА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Средняя наполняемость классов в соответствии с санитарно-гигиеническими требованиями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Чел.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</w:t>
            </w:r>
            <w:r w:rsidR="006E6097" w:rsidRPr="00CD5CE8">
              <w:rPr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Оборудование туалетов в соответствии с гигиеническими требованиями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Финансовое обеспечение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Исполнение муниципального задания, в том числе: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ДОП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Доходы</w:t>
            </w:r>
            <w:r w:rsidRPr="00F70E8D">
              <w:rPr>
                <w:sz w:val="23"/>
                <w:szCs w:val="23"/>
              </w:rPr>
              <w:t>от</w:t>
            </w:r>
            <w:r w:rsidRPr="00CD5CE8">
              <w:rPr>
                <w:sz w:val="23"/>
                <w:szCs w:val="23"/>
              </w:rPr>
              <w:t>приносяшей доход деятельности, в том числе: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Платные услуги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Сдача в аренду помещений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Благотворительныепожертвования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6097" w:rsidRPr="00CD5CE8" w:rsidRDefault="006E609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73275" w:rsidRPr="00CD5CE8" w:rsidRDefault="00073275" w:rsidP="00F70E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</w:p>
    <w:p w:rsidR="00F70E8D" w:rsidRPr="00F70E8D" w:rsidRDefault="00F70E8D" w:rsidP="00F7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освоения ООП в соответствии с ФГОС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следующих формах: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промежуточная аттестация в соответствии с Положением о порядке проведения текущего контроля и промежуточной аттестации МОУ «Средняя школа № </w:t>
      </w:r>
      <w:r w:rsidR="006E0B5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накопительная оценка индивидуальных образовательных достижений обучающихся (с использованием технологии портфолио) в соответствии с Положением о порядке учета индивидуальных достижений обучающихся МОУ «Средняя школа № </w:t>
      </w:r>
      <w:r w:rsidR="006E0B5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внешних независимых диагностик, всероссийских проверочных работ;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итоговая оценка по предметам, не выносимым на ГИА;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ГИА.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Сводная информация по итогам оценки предметных результатов проводится по следующим показателям: </w:t>
      </w:r>
    </w:p>
    <w:p w:rsidR="00DB5130" w:rsidRPr="00CD5CE8" w:rsidRDefault="00DB5130" w:rsidP="00DB51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B5130" w:rsidRDefault="00DB5130" w:rsidP="00E53F60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CD5CE8">
        <w:rPr>
          <w:rFonts w:ascii="Times New Roman" w:eastAsia="Calibri" w:hAnsi="Times New Roman" w:cs="Times New Roman"/>
          <w:b/>
        </w:rPr>
        <w:t>Показатели оценки предметных образовательных результатов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12"/>
        <w:gridCol w:w="7887"/>
        <w:gridCol w:w="1595"/>
      </w:tblGrid>
      <w:tr w:rsidR="00F70E8D" w:rsidRPr="00CD5CE8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математике (профиль)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аттестаты об основном общем образовании с отличием,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/ удельный вес численности обучающихся, принявших участие в различных предметных олимпиадах, смотрах, конкурсах, в </w:t>
            </w: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обучающихся - победителей и призеров предметных олимпиад, смотров, конкурсов, в общей численности обучающихся,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ВПР по следующим предметам: химия, биология, физика, русский язык, математика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низких результатов;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высоких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ВПР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учителей (педагогических работников), продемонстрировавших необъективность в оценивании при проведении ВПР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регионального мониторинга по оценке образовательных достижений обучающихся (комплексные работы, групповые проекты)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ниже базового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обучающихся выполнивших задания комплексных работ на базовом уровне;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выше базового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формирования регулятивных, коммуникативных универсальных учебных действий: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обучающихся, у которых сформированы регулятивные, коммуникативные, универсальные учебные действия по итогам выполнения групповых проектов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регионального мониторинга по оценке образовательных достижений: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учителей (педагогических работников), продемонстрировавших необъективность в оценивании при проведении регионального мониторинга по оценке образовательных достижений;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общий индекс необъективности по школе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обучающихся во Всероссийской олимпиаде школьников: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7 - 11 классов - победителей и призеров муниципального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регионального 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федерального 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DB5130" w:rsidRPr="00F70E8D" w:rsidRDefault="00DB51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C544CD" w:rsidRDefault="00073275" w:rsidP="00C544CD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:rsidR="004613E9" w:rsidRDefault="004613E9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сформированности и развития личностных образовательных результатов </w:t>
      </w:r>
    </w:p>
    <w:tbl>
      <w:tblPr>
        <w:tblStyle w:val="aa"/>
        <w:tblW w:w="10314" w:type="dxa"/>
        <w:tblLayout w:type="fixed"/>
        <w:tblLook w:val="0000"/>
      </w:tblPr>
      <w:tblGrid>
        <w:gridCol w:w="1526"/>
        <w:gridCol w:w="2126"/>
        <w:gridCol w:w="2835"/>
        <w:gridCol w:w="1134"/>
        <w:gridCol w:w="1276"/>
        <w:gridCol w:w="1417"/>
      </w:tblGrid>
      <w:tr w:rsidR="00C544CD" w:rsidRPr="00C544CD" w:rsidTr="008E05CA">
        <w:trPr>
          <w:trHeight w:val="20"/>
          <w:tblHeader/>
        </w:trPr>
        <w:tc>
          <w:tcPr>
            <w:tcW w:w="152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Диагностируемое личностное качество</w:t>
            </w:r>
          </w:p>
        </w:tc>
        <w:tc>
          <w:tcPr>
            <w:tcW w:w="212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Показатель сформированности</w:t>
            </w:r>
          </w:p>
        </w:tc>
        <w:tc>
          <w:tcPr>
            <w:tcW w:w="2835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Предмет мониторинга по показателю</w:t>
            </w:r>
          </w:p>
        </w:tc>
        <w:tc>
          <w:tcPr>
            <w:tcW w:w="1134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Оценочная процедура</w:t>
            </w:r>
          </w:p>
        </w:tc>
        <w:tc>
          <w:tcPr>
            <w:tcW w:w="127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Периодичность процедур мониторинга</w:t>
            </w:r>
          </w:p>
        </w:tc>
      </w:tr>
      <w:tr w:rsidR="00C544CD" w:rsidRPr="00C544CD" w:rsidTr="008E05CA">
        <w:trPr>
          <w:trHeight w:val="60"/>
          <w:tblHeader/>
        </w:trPr>
        <w:tc>
          <w:tcPr>
            <w:tcW w:w="152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6</w:t>
            </w:r>
          </w:p>
        </w:tc>
      </w:tr>
      <w:tr w:rsidR="00C544CD" w:rsidRPr="00C544CD" w:rsidTr="008E05CA">
        <w:trPr>
          <w:trHeight w:val="1476"/>
        </w:trPr>
        <w:tc>
          <w:tcPr>
            <w:tcW w:w="152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личностных УУД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Готовность и способность к смыслообразованию и морально-этической ориентации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демонстрирующих готовность и способность к смыслообразованию и морально-этической ориентации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года, в рамках классных часов</w:t>
            </w: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Сформированность активной гражданской позиции,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российской идентичности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наличие ценностной ориентации гражданского выбора и владение общественно-политической терминологией 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наблюдение.</w:t>
            </w:r>
          </w:p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Педагог-психолог совместно (или классный руководитель) с учителем обществознания </w:t>
            </w:r>
          </w:p>
        </w:tc>
        <w:tc>
          <w:tcPr>
            <w:tcW w:w="1417" w:type="dxa"/>
            <w:vMerge w:val="restart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Освоение понятия российской идентичности. Принятие культурно-исторических практик России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освоивших понятие российской идентичности и демонстрирующих принятие культурно-исторических практик России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Встроенное педагогическое наблюдение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</w:t>
            </w:r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к продолжению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образования на профильном уровне,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к выбору профиля обучения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Понимание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собственных профессиональных склонностей и способностей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своевременно ознакомленных с заключением педагога-психолога о своих профессиональных склонностях и способностях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 w:val="restart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этапе предпрофильной подготовки и по окончании уровня основного общего образования</w:t>
            </w: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Положительный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имеющих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тьютор</w:t>
            </w:r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ектов, соответствующих рекомендованному профилю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тель, тьютор</w:t>
            </w:r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существующих норм морали, национальных традиций, традиций этноса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освоение содержания понятий: ценностная ориентация, нормы морали, национальная и этническая идентичность, семья, брак 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 и (или) классный руководитель, учителя обществознания и (или) литературы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8E05CA">
        <w:trPr>
          <w:trHeight w:val="2235"/>
        </w:trPr>
        <w:tc>
          <w:tcPr>
            <w:tcW w:w="152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проектов,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его интересе к культуре и истории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завершенные и презентованные проекты,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их интересе к культуре и истории своего народа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8E05CA">
        <w:trPr>
          <w:trHeight w:val="1802"/>
        </w:trPr>
        <w:tc>
          <w:tcPr>
            <w:tcW w:w="1526" w:type="dxa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культуры здорового образа жизни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учет. Отзыв классного руководителя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учитель физической культуры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8E05CA">
        <w:trPr>
          <w:trHeight w:val="1256"/>
        </w:trPr>
        <w:tc>
          <w:tcPr>
            <w:tcW w:w="1526" w:type="dxa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ценностного отношения к труду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уважения к труду как способу самореализации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Отзыв классного руководителя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8E05CA">
        <w:trPr>
          <w:trHeight w:val="1487"/>
        </w:trPr>
        <w:tc>
          <w:tcPr>
            <w:tcW w:w="1526" w:type="dxa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основ экологической культуры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экологически безопасному поведению в быту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понятий экологического содержания. 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Учитель экологии или биологии, 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</w:tbl>
    <w:p w:rsidR="00225577" w:rsidRPr="00CD5CE8" w:rsidRDefault="00225577" w:rsidP="002255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77">
        <w:rPr>
          <w:rFonts w:ascii="Times New Roman" w:hAnsi="Times New Roman" w:cs="Times New Roman"/>
          <w:sz w:val="24"/>
          <w:szCs w:val="24"/>
        </w:rPr>
        <w:t xml:space="preserve">Результаты данного мониторинга дополняются справкой о занятости обучающихся во внеурочных видах деятельности, справкой о школьной системе дополнительного образования и системе учета занятости </w:t>
      </w:r>
      <w:r w:rsidRPr="0022557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225577">
        <w:rPr>
          <w:rFonts w:ascii="Times New Roman" w:hAnsi="Times New Roman" w:cs="Times New Roman"/>
          <w:sz w:val="24"/>
          <w:szCs w:val="24"/>
        </w:rPr>
        <w:t xml:space="preserve"> в организациях дополнительного </w:t>
      </w:r>
      <w:r w:rsidRPr="00CD5CE8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:rsidR="00C544CD" w:rsidRPr="00C544CD" w:rsidRDefault="00C544CD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577" w:rsidRDefault="00073275" w:rsidP="00264503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10349" w:type="dxa"/>
        <w:tblInd w:w="-176" w:type="dxa"/>
        <w:tblLayout w:type="fixed"/>
        <w:tblLook w:val="0000"/>
      </w:tblPr>
      <w:tblGrid>
        <w:gridCol w:w="1135"/>
        <w:gridCol w:w="2154"/>
        <w:gridCol w:w="2684"/>
        <w:gridCol w:w="3383"/>
        <w:gridCol w:w="993"/>
      </w:tblGrid>
      <w:tr w:rsidR="00CD5CE8" w:rsidRPr="00CD5CE8" w:rsidTr="00CB3436">
        <w:trPr>
          <w:trHeight w:val="557"/>
          <w:tblHeader/>
        </w:trPr>
        <w:tc>
          <w:tcPr>
            <w:tcW w:w="1135" w:type="dxa"/>
            <w:vMerge w:val="restart"/>
            <w:textDirection w:val="btLr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Группа метапредметных образовательных результатов</w:t>
            </w:r>
          </w:p>
        </w:tc>
        <w:tc>
          <w:tcPr>
            <w:tcW w:w="8221" w:type="dxa"/>
            <w:gridSpan w:val="3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Показатели оценки метапредметных образовательных результатов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Форма и метод оценки</w:t>
            </w:r>
          </w:p>
        </w:tc>
      </w:tr>
      <w:tr w:rsidR="00CD5CE8" w:rsidRPr="00CD5CE8" w:rsidTr="00CD5CE8">
        <w:trPr>
          <w:trHeight w:val="1698"/>
          <w:tblHeader/>
        </w:trPr>
        <w:tc>
          <w:tcPr>
            <w:tcW w:w="1135" w:type="dxa"/>
            <w:vMerge/>
            <w:vAlign w:val="center"/>
          </w:tcPr>
          <w:p w:rsidR="00CD5CE8" w:rsidRPr="00CD5CE8" w:rsidRDefault="00CD5CE8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2684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3383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среднего общего образования</w:t>
            </w:r>
          </w:p>
        </w:tc>
        <w:tc>
          <w:tcPr>
            <w:tcW w:w="993" w:type="dxa"/>
            <w:vMerge/>
            <w:vAlign w:val="center"/>
          </w:tcPr>
          <w:p w:rsidR="00CD5CE8" w:rsidRPr="00CD5CE8" w:rsidRDefault="00CD5CE8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55"/>
          <w:tblHeader/>
        </w:trPr>
        <w:tc>
          <w:tcPr>
            <w:tcW w:w="1135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3383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5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Метапредметные понятия и термины</w:t>
            </w: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Слово.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Признак.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реальный;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виртуальный;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практический;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теоретический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Явление.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Частное.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Причина.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Следствие.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Закономерность.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Тенденция.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Субъект.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Синтез: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гипотетический;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вероятностный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Личность.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Духовное (волевое).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Душевное (психическое).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Сознание.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Самосознание.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Детерминация.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Интеграция.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Дифференциация.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Экстраполяция.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Синергия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Письменный опрос</w:t>
            </w:r>
          </w:p>
        </w:tc>
      </w:tr>
      <w:tr w:rsidR="00CD5CE8" w:rsidRPr="00CD5CE8" w:rsidTr="00CB3436">
        <w:trPr>
          <w:trHeight w:val="1912"/>
        </w:trPr>
        <w:tc>
          <w:tcPr>
            <w:tcW w:w="1135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Личностные УУД</w:t>
            </w: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саморегуляции поведения;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взаимодействия с окружающими;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• индивидуального стиля познавательной деятельности;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эффективной коммуникации;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ответственности за собственные поступки, нравственного долга;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выбора жизненной стратегии, построения карьеры;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средств и методов самоактуализации в условиях информационного общества;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и диагностика в рамках мониторинга личностного развития</w:t>
            </w: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textDirection w:val="btLr"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здорового образа жизни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гражданской активности;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отношения к труду и выбору профессии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морального выбора;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взаимоотношения полов, создания семьи;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готовности к активной гражданской практике;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российской идентичности;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отношения к религии как форме мировоззрения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Регулятивные УУД</w:t>
            </w:r>
          </w:p>
        </w:tc>
        <w:tc>
          <w:tcPr>
            <w:tcW w:w="8221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принимать и сохранять цели учебной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Встроенное педагогическое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наблюдение</w:t>
            </w: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Освоение способов решения проблем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творческого и поискового характера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Умение самостоятельно планировать пути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Способность и готовность к самостоятельному поиску методов решения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соотносить свои действия с планируемыми результатами, корректировать планы в связи с изменяющейся ситуацией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Познавательные УУД</w:t>
            </w: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знаково-символических средств, схем решения учебных и практических задач</w:t>
            </w:r>
          </w:p>
        </w:tc>
        <w:tc>
          <w:tcPr>
            <w:tcW w:w="6067" w:type="dxa"/>
            <w:gridSpan w:val="2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Активное использование речевых средств и ИКТ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использовать речевые средства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задачами</w:t>
            </w:r>
          </w:p>
        </w:tc>
        <w:tc>
          <w:tcPr>
            <w:tcW w:w="6067" w:type="dxa"/>
            <w:gridSpan w:val="2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ИКТ-технологий в учебной деятельности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и развитие компетентности в области ИКТ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результатов проекта по информатике или технологии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 w:val="restart"/>
            <w:textDirection w:val="btLr"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6067" w:type="dxa"/>
            <w:gridSpan w:val="2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Коммуникативные УУД</w:t>
            </w: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диалоге;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первичный опыт презентаций;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 стиля;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• использование в речи не менее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трех изобразительно-выразительных средств языка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Умение использовать речевые средства в соответствии с целями коммуникации: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дискуссии;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развитие опыта презентаций;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художественного, публицистического и научно-популярного стилей;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использование в речи не менее семи изобразительно-выразительных средств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дебатах;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устойчивые навыки презентаций;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владение всеми функциональными стилями;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владение всеми основными изобразительно-выразительными средствами языка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Текущий диагностический контроль по русскому языку 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за ходом работы обучающегося в группе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76FCB" w:rsidRPr="00CD5CE8" w:rsidRDefault="00476FC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2)</w:t>
      </w:r>
    </w:p>
    <w:p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:rsidR="00BE3E7E" w:rsidRPr="00DA2B43" w:rsidRDefault="00BE3E7E" w:rsidP="00BE3E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3"/>
        <w:gridCol w:w="2239"/>
        <w:gridCol w:w="2237"/>
        <w:gridCol w:w="2093"/>
        <w:gridCol w:w="1642"/>
      </w:tblGrid>
      <w:tr w:rsidR="00BE3E7E" w:rsidRPr="00DA2B43" w:rsidTr="008E05CA">
        <w:tc>
          <w:tcPr>
            <w:tcW w:w="834" w:type="pct"/>
            <w:vMerge w:val="restar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метапредметных образовательных результатов</w:t>
            </w:r>
          </w:p>
        </w:tc>
        <w:tc>
          <w:tcPr>
            <w:tcW w:w="3333" w:type="pct"/>
            <w:gridSpan w:val="3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Критерии оценки метапредметных образовательных результатов</w:t>
            </w:r>
          </w:p>
        </w:tc>
        <w:tc>
          <w:tcPr>
            <w:tcW w:w="833" w:type="pct"/>
            <w:vMerge w:val="restart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и метод оценки</w:t>
            </w:r>
          </w:p>
        </w:tc>
      </w:tr>
      <w:tr w:rsidR="00BE3E7E" w:rsidRPr="00DA2B43" w:rsidTr="008E05CA">
        <w:trPr>
          <w:trHeight w:val="641"/>
        </w:trPr>
        <w:tc>
          <w:tcPr>
            <w:tcW w:w="834" w:type="pct"/>
            <w:vMerge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начального</w:t>
            </w:r>
          </w:p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35" w:type="pc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основного</w:t>
            </w:r>
          </w:p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061" w:type="pc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среднего</w:t>
            </w:r>
          </w:p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Метапредметные понятия </w:t>
            </w: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 с педагогами и с учетом содержания рабочих программ по дисциплинам учебного плана</w:t>
            </w:r>
          </w:p>
        </w:tc>
        <w:tc>
          <w:tcPr>
            <w:tcW w:w="833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письменный</w:t>
            </w:r>
          </w:p>
        </w:tc>
      </w:tr>
      <w:tr w:rsidR="00BE3E7E" w:rsidRPr="00DA2B43" w:rsidTr="008E05CA">
        <w:tc>
          <w:tcPr>
            <w:tcW w:w="834" w:type="pct"/>
            <w:vMerge w:val="restar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833" w:type="pct"/>
            <w:vMerge w:val="restart"/>
          </w:tcPr>
          <w:p w:rsidR="00BE3E7E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педагогическое наблюдение</w:t>
            </w: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понимать причины успеха/неуспеха учебной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способность действовать в ситуациях неуспеха</w:t>
            </w:r>
          </w:p>
        </w:tc>
        <w:tc>
          <w:tcPr>
            <w:tcW w:w="833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 УУД</w:t>
            </w:r>
          </w:p>
        </w:tc>
        <w:tc>
          <w:tcPr>
            <w:tcW w:w="3333" w:type="pct"/>
            <w:gridSpan w:val="3"/>
          </w:tcPr>
          <w:p w:rsidR="00BE3E7E" w:rsidRPr="007A22D8" w:rsidRDefault="00BE3E7E" w:rsidP="00BE3E7E">
            <w:pPr>
              <w:pStyle w:val="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22D8">
              <w:rPr>
                <w:rFonts w:ascii="Times New Roman" w:hAnsi="Times New Roman" w:cs="Times New Roman"/>
                <w:b/>
              </w:rPr>
              <w:t>Использование ИКТ; применение знаково-символических средств в учебных целях</w:t>
            </w:r>
          </w:p>
        </w:tc>
        <w:tc>
          <w:tcPr>
            <w:tcW w:w="833" w:type="pct"/>
            <w:vMerge w:val="restar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 в ходе текущего формирующего контроля</w:t>
            </w:r>
          </w:p>
        </w:tc>
      </w:tr>
      <w:tr w:rsidR="00BE3E7E" w:rsidRPr="00DA2B43" w:rsidTr="008E05CA">
        <w:trPr>
          <w:trHeight w:val="3250"/>
        </w:trPr>
        <w:tc>
          <w:tcPr>
            <w:tcW w:w="834" w:type="pct"/>
          </w:tcPr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опыт использования ИКТ и п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знаково-символических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средствпри решении учебных задач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знаково-символические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 проектной деятельности и (или) учебном исследовании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:rsidR="00BE3E7E" w:rsidRPr="00437E5C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индивидуальных проектов с использованием ИКТ и применения знаково-символических средств для презентации проекта </w:t>
            </w:r>
          </w:p>
        </w:tc>
        <w:tc>
          <w:tcPr>
            <w:tcW w:w="833" w:type="pct"/>
            <w:vMerge/>
          </w:tcPr>
          <w:p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rPr>
          <w:trHeight w:val="615"/>
        </w:trPr>
        <w:tc>
          <w:tcPr>
            <w:tcW w:w="834" w:type="pct"/>
          </w:tcPr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pct"/>
            <w:gridSpan w:val="3"/>
          </w:tcPr>
          <w:p w:rsidR="00BE3E7E" w:rsidRPr="00460667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0667">
              <w:rPr>
                <w:rFonts w:ascii="Times New Roman" w:hAnsi="Times New Roman" w:cs="Times New Roman"/>
                <w:b/>
              </w:rPr>
              <w:t>Смысловое чтение (читательская грамотность); работа с информацией</w:t>
            </w:r>
          </w:p>
        </w:tc>
        <w:tc>
          <w:tcPr>
            <w:tcW w:w="833" w:type="pct"/>
            <w:vMerge/>
          </w:tcPr>
          <w:p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rPr>
          <w:trHeight w:val="4386"/>
        </w:trPr>
        <w:tc>
          <w:tcPr>
            <w:tcW w:w="834" w:type="pct"/>
            <w:tcBorders>
              <w:bottom w:val="single" w:sz="4" w:space="0" w:color="000000"/>
            </w:tcBorders>
          </w:tcPr>
          <w:p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навыки поиска,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простейшей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обработкиинформации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учебных задач.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знания о типах и структуре текстов; опыт создания текстов-описаний и текстов- повествований.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тему текста и отвечать на вопросы по тексту</w:t>
            </w:r>
          </w:p>
        </w:tc>
        <w:tc>
          <w:tcPr>
            <w:tcW w:w="1135" w:type="pct"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работать с разными источниками информации.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искать информацию, факты в комбинированных нелинейных текстах, в т.ч. цифровых.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навыком написание текстов различных типов и стилей.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навык анализа изобразительно-выразительных средств языка 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и интерпретировать информацию, получаемую из различных 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приемами стилистической вариативности.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навык интерпретации текстов; вычленения актуального текста и подтекста, понимания авторской позиции.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создания мета-текстов</w:t>
            </w:r>
          </w:p>
        </w:tc>
        <w:tc>
          <w:tcPr>
            <w:tcW w:w="833" w:type="pct"/>
            <w:vMerge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rPr>
          <w:trHeight w:val="483"/>
        </w:trPr>
        <w:tc>
          <w:tcPr>
            <w:tcW w:w="834" w:type="pct"/>
            <w:tcBorders>
              <w:bottom w:val="single" w:sz="4" w:space="0" w:color="000000"/>
            </w:tcBorders>
          </w:tcPr>
          <w:p w:rsidR="00BE3E7E" w:rsidRPr="00BD54DF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gridSpan w:val="3"/>
            <w:tcBorders>
              <w:bottom w:val="single" w:sz="4" w:space="0" w:color="000000"/>
            </w:tcBorders>
          </w:tcPr>
          <w:p w:rsidR="00BE3E7E" w:rsidRPr="00BD54DF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54DF">
              <w:rPr>
                <w:rFonts w:ascii="Times New Roman" w:hAnsi="Times New Roman" w:cs="Times New Roman"/>
                <w:b/>
              </w:rPr>
              <w:t>Логические операции</w:t>
            </w:r>
          </w:p>
        </w:tc>
        <w:tc>
          <w:tcPr>
            <w:tcW w:w="833" w:type="pct"/>
            <w:vMerge w:val="restart"/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 на основе текста</w:t>
            </w:r>
          </w:p>
        </w:tc>
      </w:tr>
      <w:tr w:rsidR="00BE3E7E" w:rsidRPr="00DA2B43" w:rsidTr="008E05CA">
        <w:trPr>
          <w:trHeight w:val="1265"/>
        </w:trPr>
        <w:tc>
          <w:tcPr>
            <w:tcW w:w="834" w:type="pct"/>
          </w:tcPr>
          <w:p w:rsidR="00BE3E7E" w:rsidRPr="00460667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понятия, создавать обобщения, классифицировать, самостоятельно выбирать основания и критерии для классификации,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1061" w:type="pct"/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изменять познавательные тактики и приемы познавательной деятельности в зависимости от ее текущих результатов.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 самооценки уровня сформированности логических операций.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собственную познавательную деятельность на этапе подготовки и  презентации индивидуального проекта</w:t>
            </w:r>
          </w:p>
        </w:tc>
        <w:tc>
          <w:tcPr>
            <w:tcW w:w="833" w:type="pct"/>
            <w:vMerge/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 w:val="restar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</w:tc>
        <w:tc>
          <w:tcPr>
            <w:tcW w:w="1136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начальный опыт выбора языковых средств в соответствии с целями коммуникации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средств в соответствии с целями</w:t>
            </w:r>
          </w:p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использование речевых средств в соответствии с целями коммуникации</w:t>
            </w:r>
          </w:p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наблюдение в рамках мероприятий внеурочной деятельности (в т.ч. классных часов)</w:t>
            </w: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833" w:type="pct"/>
            <w:vMerge w:val="restar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ходом работы обучающегося в группе</w:t>
            </w: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и способность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отстаивать свое мнение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разрешать конфликты, стремление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и координировать различные мнения и позиции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833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BE3E7E" w:rsidRDefault="00BE3E7E" w:rsidP="00BE3E7E"/>
    <w:p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E3E7E" w:rsidRDefault="00073275" w:rsidP="00BE3E7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</w:t>
      </w:r>
    </w:p>
    <w:p w:rsidR="00073275" w:rsidRPr="00BE3E7E" w:rsidRDefault="005E2EE2" w:rsidP="00BE3E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самообследовании</w:t>
      </w:r>
    </w:p>
    <w:p w:rsidR="00CD5CE8" w:rsidRPr="00BE3E7E" w:rsidRDefault="00CD5CE8" w:rsidP="00BE3E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E3E7E">
        <w:rPr>
          <w:rFonts w:ascii="Times New Roman" w:hAnsi="Times New Roman" w:cs="Times New Roman"/>
          <w:b/>
          <w:sz w:val="24"/>
        </w:rPr>
        <w:t>(аналитическая часть)</w:t>
      </w:r>
    </w:p>
    <w:p w:rsidR="00CD5CE8" w:rsidRPr="00B77F05" w:rsidRDefault="00CD5CE8" w:rsidP="00CD5CE8">
      <w:pPr>
        <w:spacing w:after="4" w:line="238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Аналитическая текстовая часть, содержащая качественную оценку показателей, включая их сравнение с показателями предыдущего года - нескольких лет.</w:t>
      </w:r>
    </w:p>
    <w:p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 xml:space="preserve">Констатация точек роста и управленческих решений, которые их обеспечили. </w:t>
      </w:r>
    </w:p>
    <w:p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Объяснение причин отрицательной динамики по отдельным показателям (если она есть).</w:t>
      </w:r>
    </w:p>
    <w:p w:rsidR="00CD5CE8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Общий вывод о результатах самообследования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CE8" w:rsidRPr="00B77F05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вправе расширить перечень критериев самообследования.</w:t>
      </w:r>
    </w:p>
    <w:tbl>
      <w:tblPr>
        <w:tblStyle w:val="aa"/>
        <w:tblW w:w="9493" w:type="dxa"/>
        <w:tblLayout w:type="fixed"/>
        <w:tblLook w:val="04A0"/>
      </w:tblPr>
      <w:tblGrid>
        <w:gridCol w:w="988"/>
        <w:gridCol w:w="2693"/>
        <w:gridCol w:w="5812"/>
      </w:tblGrid>
      <w:tr w:rsidR="00CD5CE8" w:rsidRPr="00B77F05" w:rsidTr="00DE4033">
        <w:tc>
          <w:tcPr>
            <w:tcW w:w="988" w:type="dxa"/>
          </w:tcPr>
          <w:p w:rsidR="00CD5CE8" w:rsidRPr="00B77F05" w:rsidRDefault="00CD5CE8" w:rsidP="00CB3436">
            <w:p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693" w:type="dxa"/>
          </w:tcPr>
          <w:p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DE4033">
            <w:pPr>
              <w:pStyle w:val="af"/>
              <w:numPr>
                <w:ilvl w:val="0"/>
                <w:numId w:val="22"/>
              </w:numPr>
              <w:ind w:left="313" w:right="-145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образовательной деятельности ОО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контактная информация ОО в соответствии с Уставом</w:t>
            </w:r>
          </w:p>
          <w:p w:rsidR="00CD5CE8" w:rsidRPr="00B77F05" w:rsidRDefault="00CD5CE8" w:rsidP="00CB3436">
            <w:pPr>
              <w:spacing w:after="1" w:line="248" w:lineRule="auto"/>
              <w:ind w:left="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программ.</w:t>
            </w:r>
          </w:p>
          <w:p w:rsidR="00CD5CE8" w:rsidRPr="00B77F05" w:rsidRDefault="00CD5CE8" w:rsidP="00CB3436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организациями-партнерами, органами исполнительной власти.</w:t>
            </w:r>
          </w:p>
          <w:p w:rsidR="00CD5CE8" w:rsidRPr="00B77F05" w:rsidRDefault="00CD5CE8" w:rsidP="00CB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на уровне ФИП, РИП (при наличии)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ОО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after="15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управления, включая органы коллегиального и общественного управления.</w:t>
            </w:r>
          </w:p>
          <w:p w:rsidR="00CD5CE8" w:rsidRPr="00B77F05" w:rsidRDefault="00CD5CE8" w:rsidP="00CB3436">
            <w:pPr>
              <w:tabs>
                <w:tab w:val="center" w:pos="325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Взаимосвязь структур и органов управления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подготовки обучающихся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Виды реализуемых ООП.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осваивающих ООП по уровням общего образования: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— начального общего; 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основного общего; 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среднего общего.</w:t>
            </w:r>
          </w:p>
          <w:p w:rsidR="00CD5CE8" w:rsidRPr="00B77F05" w:rsidRDefault="00CD5CE8" w:rsidP="00CB3436">
            <w:pPr>
              <w:spacing w:line="252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учебных планов по разным категориям обучающихся.</w:t>
            </w:r>
          </w:p>
          <w:p w:rsidR="00CD5CE8" w:rsidRPr="00B77F05" w:rsidRDefault="00CD5CE8" w:rsidP="00CB3436">
            <w:pPr>
              <w:spacing w:line="259" w:lineRule="auto"/>
              <w:ind w:left="34" w:right="6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Направления дополнительных общеразвивающих программ. Количество обучающихся в объединениях дополнительного образования по каждому направлению.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обучающихся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Успеваемость (без двоек) и качество (четверки, пятерки).</w:t>
            </w:r>
          </w:p>
          <w:p w:rsidR="00CD5CE8" w:rsidRPr="00B77F05" w:rsidRDefault="00CD5CE8" w:rsidP="00CB3436">
            <w:pPr>
              <w:spacing w:line="242" w:lineRule="auto"/>
              <w:ind w:left="3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набравших не менее (указать количество) баллов по трем предметам ГИА. Количество учащихся, набравших не менее (указать количество) баллов по трем предметам ОГЭ.</w:t>
            </w:r>
          </w:p>
          <w:p w:rsidR="00CD5CE8" w:rsidRPr="00B77F05" w:rsidRDefault="00CD5CE8" w:rsidP="00CB3436">
            <w:pPr>
              <w:spacing w:line="26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Всероссийской олимпиады школьников (по уровням).</w:t>
            </w:r>
          </w:p>
          <w:p w:rsidR="00CD5CE8" w:rsidRPr="00B77F05" w:rsidRDefault="00CD5CE8" w:rsidP="00CB3436">
            <w:pPr>
              <w:spacing w:line="241" w:lineRule="auto"/>
              <w:ind w:left="43" w:right="132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преодолевших установленный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минимальный порог в общегородских обязательных метапредметных диагностиках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учебного процесса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классов-комплектов.</w:t>
            </w:r>
          </w:p>
          <w:p w:rsidR="00CD5CE8" w:rsidRPr="00B77F05" w:rsidRDefault="00CD5CE8" w:rsidP="00CB3436">
            <w:pPr>
              <w:spacing w:line="266" w:lineRule="auto"/>
              <w:ind w:left="5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Режим образовательной деятельности (одна/ две смены; пяти/ шестидневная неделя).</w:t>
            </w:r>
          </w:p>
          <w:p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и каникул </w:t>
            </w:r>
          </w:p>
          <w:p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получающих образование:</w:t>
            </w:r>
          </w:p>
          <w:p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в очно-заочной форме; </w:t>
            </w:r>
          </w:p>
          <w:p w:rsidR="00CD5CE8" w:rsidRPr="00B77F05" w:rsidRDefault="00CD5CE8" w:rsidP="00CB3436">
            <w:pPr>
              <w:spacing w:after="2" w:line="253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заочной форме.</w:t>
            </w:r>
          </w:p>
          <w:p w:rsidR="00CD5CE8" w:rsidRPr="00B77F05" w:rsidRDefault="00CD5CE8" w:rsidP="00CB3436">
            <w:pPr>
              <w:spacing w:after="9"/>
              <w:ind w:lef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режима учебной деятельности санитарно-гигиеническим требованиям.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ООП того или иного уровня, реализуемых в сетевой форме.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осваивающих ООП:</w:t>
            </w:r>
          </w:p>
          <w:p w:rsidR="00CD5CE8" w:rsidRPr="00B77F05" w:rsidRDefault="00CD5CE8" w:rsidP="00CB34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дистанционных технологий;</w:t>
            </w:r>
          </w:p>
          <w:p w:rsidR="00CD5CE8" w:rsidRPr="00B77F05" w:rsidRDefault="00CD5CE8" w:rsidP="00CB3436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электронных средств обучения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13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Информация о востребованностребованности выпускников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after="17" w:line="225" w:lineRule="auto"/>
              <w:ind w:left="1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Поступление в вузы выпускников профильных классов в соответствии с профилем.</w:t>
            </w:r>
          </w:p>
          <w:p w:rsidR="00CD5CE8" w:rsidRPr="00B77F05" w:rsidRDefault="00CD5CE8" w:rsidP="00CB3436">
            <w:pPr>
              <w:spacing w:after="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Процент поступления в вузы, ссузы от общего количества выпускников.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 го процесса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высшим образованием.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Категорийность педагогических работников.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Группы педагогических работников по стажу работы.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Возрастной состав педагогических работников.</w:t>
            </w:r>
          </w:p>
          <w:p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работников. </w:t>
            </w:r>
          </w:p>
          <w:p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Обеспеченность педагогическими работниками неосновного назначения (педагог-психолог, социальный педагог, учитель-дефектолог)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28" w:lineRule="auto"/>
              <w:ind w:left="10" w:right="29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используемых учебников федеральному перечню. Общее количество учебных и учебно-методических пособий, используемых в образовательном процессе.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</w:tbl>
    <w:p w:rsidR="00CD5CE8" w:rsidRPr="00BA64F3" w:rsidRDefault="00CD5CE8" w:rsidP="00CD5CE8">
      <w:pPr>
        <w:jc w:val="center"/>
        <w:rPr>
          <w:rFonts w:ascii="Times New Roman" w:hAnsi="Times New Roman" w:cs="Times New Roman"/>
          <w:sz w:val="24"/>
        </w:rPr>
      </w:pPr>
    </w:p>
    <w:p w:rsidR="00CD5CE8" w:rsidRPr="00CD5CE8" w:rsidRDefault="00CD5CE8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D5CE8" w:rsidRPr="00CD5CE8" w:rsidSect="009E067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846" w:rsidRDefault="00393846" w:rsidP="00AB6A71">
      <w:pPr>
        <w:spacing w:after="0" w:line="240" w:lineRule="auto"/>
      </w:pPr>
      <w:r>
        <w:separator/>
      </w:r>
    </w:p>
  </w:endnote>
  <w:endnote w:type="continuationSeparator" w:id="1">
    <w:p w:rsidR="00393846" w:rsidRDefault="00393846" w:rsidP="00A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846" w:rsidRDefault="00393846" w:rsidP="00AB6A71">
      <w:pPr>
        <w:spacing w:after="0" w:line="240" w:lineRule="auto"/>
      </w:pPr>
      <w:r>
        <w:separator/>
      </w:r>
    </w:p>
  </w:footnote>
  <w:footnote w:type="continuationSeparator" w:id="1">
    <w:p w:rsidR="00393846" w:rsidRDefault="00393846" w:rsidP="00AB6A71">
      <w:pPr>
        <w:spacing w:after="0" w:line="240" w:lineRule="auto"/>
      </w:pPr>
      <w:r>
        <w:continuationSeparator/>
      </w:r>
    </w:p>
  </w:footnote>
  <w:footnote w:id="2">
    <w:p w:rsidR="008E05CA" w:rsidRDefault="008E05CA" w:rsidP="00AB6A71">
      <w:pPr>
        <w:pStyle w:val="af0"/>
      </w:pPr>
      <w:r>
        <w:rPr>
          <w:rStyle w:val="af2"/>
        </w:rPr>
        <w:footnoteRef/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</w:t>
      </w:r>
      <w:r>
        <w:rPr>
          <w:rFonts w:ascii="Times New Roman" w:hAnsi="Times New Roman"/>
          <w:lang w:val="ru-RU"/>
        </w:rPr>
        <w:t xml:space="preserve">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344"/>
    <w:multiLevelType w:val="multilevel"/>
    <w:tmpl w:val="ED3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3FE6"/>
    <w:multiLevelType w:val="multilevel"/>
    <w:tmpl w:val="370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209AD"/>
    <w:multiLevelType w:val="hybridMultilevel"/>
    <w:tmpl w:val="EC2A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82514"/>
    <w:multiLevelType w:val="multilevel"/>
    <w:tmpl w:val="3E9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B7A82"/>
    <w:multiLevelType w:val="multilevel"/>
    <w:tmpl w:val="1FF8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E45EE"/>
    <w:multiLevelType w:val="hybridMultilevel"/>
    <w:tmpl w:val="1E9A54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F7CCD"/>
    <w:multiLevelType w:val="hybridMultilevel"/>
    <w:tmpl w:val="02B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F4582"/>
    <w:multiLevelType w:val="multilevel"/>
    <w:tmpl w:val="BC7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13C64"/>
    <w:multiLevelType w:val="multilevel"/>
    <w:tmpl w:val="1C7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52BF3"/>
    <w:multiLevelType w:val="multilevel"/>
    <w:tmpl w:val="8D6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3D390C"/>
    <w:multiLevelType w:val="multilevel"/>
    <w:tmpl w:val="724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9D0FA3"/>
    <w:multiLevelType w:val="hybridMultilevel"/>
    <w:tmpl w:val="3876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E4517"/>
    <w:multiLevelType w:val="multilevel"/>
    <w:tmpl w:val="7D9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AA3E35"/>
    <w:multiLevelType w:val="hybridMultilevel"/>
    <w:tmpl w:val="694C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740FB"/>
    <w:multiLevelType w:val="multilevel"/>
    <w:tmpl w:val="2A4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4711A9"/>
    <w:multiLevelType w:val="multilevel"/>
    <w:tmpl w:val="889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915818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D55B96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E755C6"/>
    <w:multiLevelType w:val="multilevel"/>
    <w:tmpl w:val="B2C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30DAD"/>
    <w:multiLevelType w:val="multilevel"/>
    <w:tmpl w:val="A49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3210D5"/>
    <w:multiLevelType w:val="hybridMultilevel"/>
    <w:tmpl w:val="C1626E9C"/>
    <w:lvl w:ilvl="0" w:tplc="100C15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20"/>
  </w:num>
  <w:num w:numId="12">
    <w:abstractNumId w:val="4"/>
  </w:num>
  <w:num w:numId="13">
    <w:abstractNumId w:val="17"/>
  </w:num>
  <w:num w:numId="14">
    <w:abstractNumId w:val="1"/>
  </w:num>
  <w:num w:numId="15">
    <w:abstractNumId w:val="21"/>
  </w:num>
  <w:num w:numId="16">
    <w:abstractNumId w:val="13"/>
  </w:num>
  <w:num w:numId="17">
    <w:abstractNumId w:val="11"/>
  </w:num>
  <w:num w:numId="18">
    <w:abstractNumId w:val="6"/>
  </w:num>
  <w:num w:numId="19">
    <w:abstractNumId w:val="2"/>
  </w:num>
  <w:num w:numId="20">
    <w:abstractNumId w:val="5"/>
  </w:num>
  <w:num w:numId="21">
    <w:abstractNumId w:val="19"/>
  </w:num>
  <w:num w:numId="22">
    <w:abstractNumId w:val="15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BA3"/>
    <w:rsid w:val="00023DCE"/>
    <w:rsid w:val="0003459F"/>
    <w:rsid w:val="00050821"/>
    <w:rsid w:val="00067630"/>
    <w:rsid w:val="00073275"/>
    <w:rsid w:val="000A0A03"/>
    <w:rsid w:val="000A3546"/>
    <w:rsid w:val="000A5EE7"/>
    <w:rsid w:val="0012086C"/>
    <w:rsid w:val="00126667"/>
    <w:rsid w:val="00134F33"/>
    <w:rsid w:val="00141C72"/>
    <w:rsid w:val="001A276C"/>
    <w:rsid w:val="001D0D60"/>
    <w:rsid w:val="00216DCC"/>
    <w:rsid w:val="00225577"/>
    <w:rsid w:val="00245A13"/>
    <w:rsid w:val="002507D7"/>
    <w:rsid w:val="00264503"/>
    <w:rsid w:val="00271844"/>
    <w:rsid w:val="0028773C"/>
    <w:rsid w:val="002919AF"/>
    <w:rsid w:val="002930F9"/>
    <w:rsid w:val="002A282F"/>
    <w:rsid w:val="002A34E5"/>
    <w:rsid w:val="002D0B36"/>
    <w:rsid w:val="00301D27"/>
    <w:rsid w:val="00312D84"/>
    <w:rsid w:val="003377AE"/>
    <w:rsid w:val="003834F6"/>
    <w:rsid w:val="00392277"/>
    <w:rsid w:val="00393846"/>
    <w:rsid w:val="00402F50"/>
    <w:rsid w:val="00433DF9"/>
    <w:rsid w:val="004613E9"/>
    <w:rsid w:val="00476FCB"/>
    <w:rsid w:val="0047782F"/>
    <w:rsid w:val="00490BA2"/>
    <w:rsid w:val="00494917"/>
    <w:rsid w:val="004B4B74"/>
    <w:rsid w:val="004F24F0"/>
    <w:rsid w:val="004F2EE2"/>
    <w:rsid w:val="004F5EBC"/>
    <w:rsid w:val="0051024D"/>
    <w:rsid w:val="00510D6D"/>
    <w:rsid w:val="00514821"/>
    <w:rsid w:val="00571597"/>
    <w:rsid w:val="005A6783"/>
    <w:rsid w:val="005E2EE2"/>
    <w:rsid w:val="005F65CE"/>
    <w:rsid w:val="00601B28"/>
    <w:rsid w:val="006821B1"/>
    <w:rsid w:val="006E0B54"/>
    <w:rsid w:val="006E6097"/>
    <w:rsid w:val="006F6BD9"/>
    <w:rsid w:val="00704FB4"/>
    <w:rsid w:val="00706A72"/>
    <w:rsid w:val="00707D7B"/>
    <w:rsid w:val="00723CA0"/>
    <w:rsid w:val="007251E9"/>
    <w:rsid w:val="007735D4"/>
    <w:rsid w:val="0078053C"/>
    <w:rsid w:val="007A6917"/>
    <w:rsid w:val="007B563F"/>
    <w:rsid w:val="007D2B68"/>
    <w:rsid w:val="008564F8"/>
    <w:rsid w:val="008671C7"/>
    <w:rsid w:val="00892804"/>
    <w:rsid w:val="008A59DD"/>
    <w:rsid w:val="008E05CA"/>
    <w:rsid w:val="008E0F60"/>
    <w:rsid w:val="008E1F79"/>
    <w:rsid w:val="009139EA"/>
    <w:rsid w:val="0097124F"/>
    <w:rsid w:val="00990972"/>
    <w:rsid w:val="009A2B87"/>
    <w:rsid w:val="009C7615"/>
    <w:rsid w:val="009D0A93"/>
    <w:rsid w:val="009E037F"/>
    <w:rsid w:val="009E0671"/>
    <w:rsid w:val="009F3773"/>
    <w:rsid w:val="00A007AF"/>
    <w:rsid w:val="00A331D0"/>
    <w:rsid w:val="00A47E33"/>
    <w:rsid w:val="00A87623"/>
    <w:rsid w:val="00AB52F1"/>
    <w:rsid w:val="00AB6A71"/>
    <w:rsid w:val="00AC0CCE"/>
    <w:rsid w:val="00B14BA3"/>
    <w:rsid w:val="00B4109D"/>
    <w:rsid w:val="00BE3E7E"/>
    <w:rsid w:val="00BF52DF"/>
    <w:rsid w:val="00C544CD"/>
    <w:rsid w:val="00C72129"/>
    <w:rsid w:val="00C85E97"/>
    <w:rsid w:val="00C86514"/>
    <w:rsid w:val="00C919CF"/>
    <w:rsid w:val="00CB3436"/>
    <w:rsid w:val="00CB5320"/>
    <w:rsid w:val="00CD00BB"/>
    <w:rsid w:val="00CD5CE8"/>
    <w:rsid w:val="00D140C9"/>
    <w:rsid w:val="00D43C9D"/>
    <w:rsid w:val="00D7473A"/>
    <w:rsid w:val="00DB209B"/>
    <w:rsid w:val="00DB5130"/>
    <w:rsid w:val="00DC44A1"/>
    <w:rsid w:val="00DD14A8"/>
    <w:rsid w:val="00DE4033"/>
    <w:rsid w:val="00DE51E8"/>
    <w:rsid w:val="00E22FD6"/>
    <w:rsid w:val="00E31280"/>
    <w:rsid w:val="00E53F60"/>
    <w:rsid w:val="00E6642E"/>
    <w:rsid w:val="00E6753B"/>
    <w:rsid w:val="00EA2B8B"/>
    <w:rsid w:val="00EC29F5"/>
    <w:rsid w:val="00EC54CA"/>
    <w:rsid w:val="00ED0C82"/>
    <w:rsid w:val="00ED4469"/>
    <w:rsid w:val="00EF43FE"/>
    <w:rsid w:val="00F00243"/>
    <w:rsid w:val="00F64220"/>
    <w:rsid w:val="00F67A73"/>
    <w:rsid w:val="00F70E8D"/>
    <w:rsid w:val="00F73600"/>
    <w:rsid w:val="00FA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03"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  <w:lang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CA20-8915-4455-BEB9-C0B68452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11211</Words>
  <Characters>63903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2018-10-03T09:50:00Z</cp:lastPrinted>
  <dcterms:created xsi:type="dcterms:W3CDTF">2023-12-04T11:55:00Z</dcterms:created>
  <dcterms:modified xsi:type="dcterms:W3CDTF">2023-12-04T11:55:00Z</dcterms:modified>
</cp:coreProperties>
</file>