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B8" w:rsidRPr="006A2FB8" w:rsidRDefault="00356DEA" w:rsidP="006A2FB8">
      <w:pPr>
        <w:keepNext/>
        <w:keepLines/>
        <w:spacing w:before="70" w:after="0" w:line="240" w:lineRule="auto"/>
        <w:ind w:left="115"/>
        <w:jc w:val="center"/>
        <w:outlineLvl w:val="0"/>
        <w:rPr>
          <w:rFonts w:ascii="Times New Roman" w:eastAsiaTheme="majorEastAsia" w:hAnsi="Times New Roman" w:cs="Times New Roman"/>
          <w:b/>
          <w:bCs/>
          <w:w w:val="80"/>
        </w:rPr>
      </w:pPr>
      <w:r>
        <w:rPr>
          <w:rFonts w:ascii="Times New Roman" w:eastAsiaTheme="majorEastAsia" w:hAnsi="Times New Roman" w:cs="Times New Roman"/>
          <w:b/>
          <w:bCs/>
          <w:noProof/>
        </w:rPr>
        <w:pict>
          <v:shape id="Полилиния 60" o:spid="_x0000_s1026" style="position:absolute;left:0;text-align:left;margin-left:56.7pt;margin-top:20.75pt;width:507.4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" path="m,l10148,e" filled="f" strokeweight=".5pt">
            <v:path arrowok="t" o:connecttype="custom" o:connectlocs="0,0;6443980,0" o:connectangles="0,0"/>
            <w10:wrap type="topAndBottom" anchorx="page"/>
          </v:shape>
        </w:pict>
      </w:r>
      <w:r w:rsidR="006A2FB8" w:rsidRPr="006A2FB8">
        <w:rPr>
          <w:rFonts w:ascii="Times New Roman" w:eastAsiaTheme="majorEastAsia" w:hAnsi="Times New Roman" w:cs="Times New Roman"/>
          <w:b/>
          <w:bCs/>
          <w:w w:val="80"/>
        </w:rPr>
        <w:t xml:space="preserve">ПОУРОЧНОЕ </w:t>
      </w:r>
      <w:proofErr w:type="gramStart"/>
      <w:r w:rsidR="00232199">
        <w:rPr>
          <w:rFonts w:ascii="Times New Roman" w:eastAsiaTheme="majorEastAsia" w:hAnsi="Times New Roman" w:cs="Times New Roman"/>
          <w:b/>
          <w:bCs/>
          <w:w w:val="80"/>
        </w:rPr>
        <w:t>–</w:t>
      </w:r>
      <w:r w:rsidR="006A2FB8" w:rsidRPr="006A2FB8">
        <w:rPr>
          <w:rFonts w:ascii="Times New Roman" w:eastAsiaTheme="majorEastAsia" w:hAnsi="Times New Roman" w:cs="Times New Roman"/>
          <w:b/>
          <w:bCs/>
          <w:w w:val="80"/>
        </w:rPr>
        <w:t>Т</w:t>
      </w:r>
      <w:proofErr w:type="gramEnd"/>
      <w:r w:rsidR="006A2FB8" w:rsidRPr="006A2FB8">
        <w:rPr>
          <w:rFonts w:ascii="Times New Roman" w:eastAsiaTheme="majorEastAsia" w:hAnsi="Times New Roman" w:cs="Times New Roman"/>
          <w:b/>
          <w:bCs/>
          <w:w w:val="80"/>
        </w:rPr>
        <w:t>ЕМАТИЧЕСКОЕПЛАНИРОВАНИЕ</w:t>
      </w:r>
      <w:r w:rsidR="00232199">
        <w:rPr>
          <w:rFonts w:ascii="Times New Roman" w:eastAsiaTheme="majorEastAsia" w:hAnsi="Times New Roman" w:cs="Times New Roman"/>
          <w:b/>
          <w:bCs/>
          <w:w w:val="80"/>
        </w:rPr>
        <w:t xml:space="preserve"> 9 класс</w:t>
      </w:r>
    </w:p>
    <w:tbl>
      <w:tblPr>
        <w:tblW w:w="1473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0"/>
        <w:gridCol w:w="4142"/>
        <w:gridCol w:w="5387"/>
        <w:gridCol w:w="1842"/>
        <w:gridCol w:w="1134"/>
      </w:tblGrid>
      <w:tr w:rsidR="006A2FB8" w:rsidRPr="006A2FB8" w:rsidTr="002B6B09">
        <w:tc>
          <w:tcPr>
            <w:tcW w:w="2230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6A2FB8">
              <w:rPr>
                <w:rFonts w:ascii="Times New Roman" w:eastAsia="Cambria" w:hAnsi="Times New Roman" w:cs="Times New Roman"/>
                <w:b/>
                <w:w w:val="105"/>
              </w:rPr>
              <w:t>Тема урока</w:t>
            </w:r>
          </w:p>
        </w:tc>
        <w:tc>
          <w:tcPr>
            <w:tcW w:w="41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6A2FB8">
              <w:rPr>
                <w:rFonts w:ascii="Times New Roman" w:eastAsia="Cambria" w:hAnsi="Times New Roman" w:cs="Times New Roman"/>
                <w:b/>
              </w:rPr>
              <w:t>Основноесодержание</w:t>
            </w:r>
          </w:p>
        </w:tc>
        <w:tc>
          <w:tcPr>
            <w:tcW w:w="5387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6A2FB8">
              <w:rPr>
                <w:rFonts w:ascii="Times New Roman" w:eastAsia="Cambria" w:hAnsi="Times New Roman" w:cs="Times New Roman"/>
                <w:b/>
              </w:rPr>
              <w:t>Деятельностьшкольников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6A2FB8">
              <w:rPr>
                <w:rFonts w:ascii="Times New Roman" w:eastAsia="Cambria" w:hAnsi="Times New Roman" w:cs="Times New Roman"/>
                <w:b/>
              </w:rPr>
              <w:t>Электронные ресурсы</w:t>
            </w: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6A2FB8">
              <w:rPr>
                <w:rFonts w:ascii="Times New Roman" w:eastAsiaTheme="majorEastAsia" w:hAnsi="Times New Roman" w:cs="Times New Roman"/>
                <w:b/>
                <w:bCs/>
              </w:rPr>
              <w:t>дата</w:t>
            </w:r>
          </w:p>
        </w:tc>
      </w:tr>
      <w:tr w:rsidR="006A2FB8" w:rsidRPr="006A2FB8" w:rsidTr="002B6B09">
        <w:tc>
          <w:tcPr>
            <w:tcW w:w="14735" w:type="dxa"/>
            <w:gridSpan w:val="5"/>
          </w:tcPr>
          <w:p w:rsidR="006A2FB8" w:rsidRPr="006A2FB8" w:rsidRDefault="006A2FB8" w:rsidP="006A2FB8">
            <w:pPr>
              <w:keepNext/>
              <w:keepLines/>
              <w:spacing w:before="7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6A2FB8">
              <w:rPr>
                <w:rFonts w:ascii="Times New Roman" w:eastAsia="Cambria" w:hAnsi="Times New Roman" w:cs="Times New Roman"/>
                <w:b/>
                <w:w w:val="105"/>
              </w:rPr>
              <w:t>Раздел1.Введениевкурсвнеурочнойдеятельности«Профориентация»(5ч)</w:t>
            </w:r>
          </w:p>
        </w:tc>
      </w:tr>
      <w:tr w:rsidR="006A2FB8" w:rsidRPr="006A2FB8" w:rsidTr="002B6B09">
        <w:tc>
          <w:tcPr>
            <w:tcW w:w="14735" w:type="dxa"/>
            <w:gridSpan w:val="5"/>
          </w:tcPr>
          <w:p w:rsidR="006A2FB8" w:rsidRPr="006A2FB8" w:rsidRDefault="006A2FB8" w:rsidP="006A2FB8">
            <w:pPr>
              <w:keepNext/>
              <w:keepLines/>
              <w:spacing w:before="7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6A2FB8">
              <w:rPr>
                <w:rFonts w:ascii="Times New Roman" w:eastAsia="Cambria" w:hAnsi="Times New Roman" w:cs="Times New Roman"/>
                <w:b/>
                <w:w w:val="110"/>
              </w:rPr>
              <w:t>Тема 1. Началопутиквыборупрофессии</w:t>
            </w:r>
            <w:r w:rsidRPr="006A2FB8">
              <w:rPr>
                <w:rFonts w:ascii="Times New Roman" w:eastAsia="Cambria" w:hAnsi="Times New Roman" w:cs="Times New Roman"/>
                <w:b/>
                <w:w w:val="105"/>
              </w:rPr>
              <w:t>(2ч)</w:t>
            </w: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hAnsi="Times New Roman" w:cs="Times New Roman"/>
                <w:b/>
              </w:rPr>
              <w:t>1</w:t>
            </w:r>
            <w:r w:rsidRPr="00B54505">
              <w:rPr>
                <w:rFonts w:ascii="Times New Roman" w:hAnsi="Times New Roman" w:cs="Times New Roman"/>
              </w:rPr>
              <w:t>.Преимущества групповой формы работы.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Знакомствоучастников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программы.Игрыиупражнения,помогающие познакомиться.Ожидания каждого школьника и груп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пы в целом от совместной работы.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Представление участников программы.  Участиевиграх,помогающихпознакомиться,снятьнапряжение,установитьдоверительнуюатмосферу(например,«Никтонезнает,чтоя…»,«Расскажи мне о себе»).Высказываниедетьми своих ожиданий от занятий курса с использованием игры «Разворачивающаяся кооперация»</w:t>
            </w:r>
            <w:r w:rsidRPr="00B54505">
              <w:rPr>
                <w:rFonts w:ascii="Times New Roman" w:eastAsia="Cambria" w:hAnsi="Times New Roman" w:cs="Times New Roman"/>
                <w:w w:val="110"/>
                <w:position w:val="6"/>
              </w:rPr>
              <w:t>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>2</w:t>
            </w:r>
            <w:r w:rsidRPr="00B54505">
              <w:rPr>
                <w:rFonts w:ascii="Times New Roman" w:eastAsiaTheme="majorEastAsia" w:hAnsi="Times New Roman" w:cs="Times New Roman"/>
                <w:bCs/>
              </w:rPr>
              <w:t>.Особенности выбора профессии.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Понятие«профессия».Очём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люди думают, прежде всего, когда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задумываютсяобудущейпрофессии.Одна профессия на всю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жизньили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стопрофессийнаодну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жизнь.Примеры профессиональ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ныхсудебизвестныхучёных,писателей,изобретателей,артистов.Развилкинапрофессиональномпути.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Обсуждение вопроса о том, всегда лисовпадают призвание и профессия, полученноеобразование и сфера деятельности.Беседа о развилках на профессиональном пути, уникальности каждого профессионального маршрута, о наличии у каждого возможностей для его изменения.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14735" w:type="dxa"/>
            <w:gridSpan w:val="5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Моисегодняшниепрофессиональныепредпочтения(3ч)</w:t>
            </w: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>3.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Современный рынок труда.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mbria" w:hAnsi="Times New Roman" w:cs="Times New Roman"/>
                <w:w w:val="105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Особенностисовременногорынка труда страны и региона.</w:t>
            </w:r>
          </w:p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Первыйвыбор,связанныйсбудущейпрофессией,которыйделаетшкольникпослеполученияаттестата об основном общем образовании.Собственныйранжированныйсписокпредпочитаемыхпрофессий: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lastRenderedPageBreak/>
              <w:t>перваяверсия.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lastRenderedPageBreak/>
              <w:t>УчастиевбеседеобособенностяхсовременногорынкатрудавРоссии,втомчислеоботраслях,которыесегодняиспытываютдефициткадров(сельскоехозяйство,металлургия,информационныетехнологии,химическаяпромышленность),онизкойдоленаукоёмких,  технологичныхотраслей;осамозанятостииудалённойработе;оединойцифровойплатформезанятости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 xml:space="preserve"> </w:t>
            </w:r>
            <w:proofErr w:type="spellStart"/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опортале</w:t>
            </w:r>
            <w:proofErr w:type="spellEnd"/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«</w:t>
            </w:r>
            <w:proofErr w:type="spellStart"/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РаботавРоссии</w:t>
            </w:r>
            <w:proofErr w:type="spellEnd"/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».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lastRenderedPageBreak/>
              <w:t>4</w:t>
            </w:r>
            <w:r w:rsidRPr="00B54505">
              <w:rPr>
                <w:rFonts w:ascii="Times New Roman" w:eastAsiaTheme="majorEastAsia" w:hAnsi="Times New Roman" w:cs="Times New Roman"/>
                <w:bCs/>
              </w:rPr>
              <w:t>.Разнообразие профессий.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Профессиипрошлого,настоящего,будущего.Профессиичленовсемейшкольниковипедагогическихработниковшколы.Счегоначать проектирование собственногопрофессиональногопути.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Составлениеобщего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для группы списка профессий, которыми владе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ют члены семей детей.Блиц-интервью с директо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ром школы «Профессии людей, которые работаютвнашейшколе».Участиевигре«Незаконченноепредложение»,вовремякоторойкаждыйшкольникпродолжаетпредложение«Послеокончания 9 класса я, скорее всего…».Самостоятельнаяработа,впроцессекоторойкаждый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 xml:space="preserve">школьник 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составляет собственный ранжированныйсписокпредпочитаемыхнасегодняшнийденьпрофессий.</w:t>
            </w:r>
          </w:p>
        </w:tc>
        <w:tc>
          <w:tcPr>
            <w:tcW w:w="1842" w:type="dxa"/>
          </w:tcPr>
          <w:p w:rsidR="003B0F87" w:rsidRDefault="00356DEA" w:rsidP="003B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B0F87" w:rsidRPr="00FD339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https://shpb.edu.yar.ru/</w:t>
              </w:r>
            </w:hyperlink>
            <w:r w:rsidR="003B0F87">
              <w:rPr>
                <w:rFonts w:ascii="Times New Roman" w:hAnsi="Times New Roman" w:cs="Times New Roman"/>
                <w:sz w:val="24"/>
                <w:szCs w:val="24"/>
              </w:rPr>
              <w:t xml:space="preserve"> - Сайт «Школа профессий будущего» - технологии будущего, тренды и векторы развития перспективных отраслей. </w:t>
            </w:r>
          </w:p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5.Что важно для человека любой профессии.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Профессиилюдей,скоторымиучащиеся сталкиваются по путииздомавшколу.Общееиособенное каждой профессии.Что важно для людей любой профессии.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Профессиональныеинадпрофес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сиональныенавыки.Современ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ные исследования об определяю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 xml:space="preserve">щей 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роли надпрофессиональныхнавыковчеловекадляпоискаработы,карьерногороста,самореализациивпрофессии.Профессии,которыеушливпрошлое.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Составление списка из 10—12 профессий, представителейкоторыхшкольникивстречаютпопути из дома в школу.Деловая игра «Общее иособенное каждой профессии», во время кото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 xml:space="preserve">рой участники формулируют 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профессиональныеинадпрофессиональныенавыки,необходимыепредставителямпрофессий,иделаютвыводотом, что 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10"/>
              </w:rPr>
              <w:t>надпрофессиональные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 навыки у пред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ставителейразныхпрофессийочень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близкимежду собой.Беседа о причинах этого и принципиальной важности коммуникации для представителейпочтивсехпрофессий.Знакомствосрольюнадпрофессиональныхнавыковвстановлениипрофессиональногоиличногопутичеловека.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14735" w:type="dxa"/>
            <w:gridSpan w:val="5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Раздел2.Универсальныенавыки(14ч)</w:t>
            </w:r>
          </w:p>
        </w:tc>
      </w:tr>
      <w:tr w:rsidR="006A2FB8" w:rsidRPr="006A2FB8" w:rsidTr="002B6B09">
        <w:tc>
          <w:tcPr>
            <w:tcW w:w="14735" w:type="dxa"/>
            <w:gridSpan w:val="5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b/>
                <w:w w:val="110"/>
              </w:rPr>
              <w:t>Коммуникация(3ч)</w:t>
            </w: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Cs/>
              </w:rPr>
              <w:lastRenderedPageBreak/>
              <w:t>6.Виды коммуникации. Виды речи.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proofErr w:type="spellStart"/>
            <w:r w:rsidRPr="00B54505">
              <w:rPr>
                <w:rFonts w:ascii="Times New Roman" w:eastAsia="Cambria" w:hAnsi="Times New Roman" w:cs="Times New Roman"/>
                <w:w w:val="105"/>
              </w:rPr>
              <w:t>Вербальнаяиневербальнаякоммуникацияиихрольвпрофесиональной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 жизни 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05"/>
              </w:rPr>
              <w:t>человека.Устная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  и  письменная  речь.  Нужнолипрофессионалубытьграмотным?Общениекакумениенетолько высказывать свои мысли,но и слушать чужие.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Знакомствоучастниковпрограммыспонятием</w:t>
            </w:r>
          </w:p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«вербальнаякоммуникация»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05"/>
              </w:rPr>
              <w:t>.У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05"/>
              </w:rPr>
              <w:t>частиевдискуссии«Нужнолисовременномучеловекубытьграмотным?»,входекоторойшкольникивместеспедагогомищутответынавопросы:означаетлиграмотностьтолькознаниеорфографии;чемустнаяречьотличаетсяотписьменной;связанылиустная и письменная речь с чтением.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>7.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 Невербальныесредстваобщения.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Жесты,мимика,телодвижениякакисточникинформацииочеловеке(например,дляпотенциальногоработодателя). Влияниеинтонации на слушателя.Эффективнаякоммуникация.Чтозначитбыть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«активным слушателем»?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Знакомствошкольниковсхарактеристикаминевербальнойкоммуникации.Участиевбеседеовнешнемвидекакисточникеинформацииочеловеке, о причинах использования смайликов вместослов,означенииинтонациивобщении.Участиевиграх«Интонация»и«Разговорчерезстекло»</w:t>
            </w:r>
            <w:r w:rsidRPr="00B54505">
              <w:rPr>
                <w:rFonts w:ascii="Times New Roman" w:eastAsia="Cambria" w:hAnsi="Times New Roman" w:cs="Times New Roman"/>
                <w:w w:val="105"/>
                <w:position w:val="6"/>
              </w:rPr>
              <w:t>.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Работавпарахпосоставлениюспискабарьеров,</w:t>
            </w:r>
            <w:r w:rsidRPr="00B54505">
              <w:rPr>
                <w:rFonts w:ascii="Times New Roman" w:eastAsia="Cambria" w:hAnsi="Times New Roman" w:cs="Times New Roman"/>
                <w:spacing w:val="-3"/>
                <w:w w:val="105"/>
              </w:rPr>
              <w:t xml:space="preserve">которые мешают общению </w:t>
            </w:r>
            <w:r w:rsidRPr="00B54505">
              <w:rPr>
                <w:rFonts w:ascii="Times New Roman" w:eastAsia="Cambria" w:hAnsi="Times New Roman" w:cs="Times New Roman"/>
                <w:spacing w:val="-2"/>
                <w:w w:val="105"/>
              </w:rPr>
              <w:t>быть плодотворным.Об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суждениеобщегоспискабарьероввобщениииспособовнивелированияэтихбарьеров.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>8.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Основныеправиладеловогоэтикета.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Составление перечня профессий,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 xml:space="preserve">для 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представителей которых навыккоммуникацииявляетсяприоритетным.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Работавгруппахпоопределениюнавыков,которыепомогаютсделатьобщениемеждулюдьмиэффектив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05"/>
              </w:rPr>
              <w:t>ным</w:t>
            </w:r>
            <w:proofErr w:type="gramStart"/>
            <w:r w:rsidRPr="00B54505">
              <w:rPr>
                <w:rFonts w:ascii="Times New Roman" w:eastAsia="Cambria" w:hAnsi="Times New Roman" w:cs="Times New Roman"/>
                <w:spacing w:val="-1"/>
                <w:w w:val="105"/>
              </w:rPr>
              <w:t>.О</w:t>
            </w:r>
            <w:proofErr w:type="gramEnd"/>
            <w:r w:rsidRPr="00B54505">
              <w:rPr>
                <w:rFonts w:ascii="Times New Roman" w:eastAsia="Cambria" w:hAnsi="Times New Roman" w:cs="Times New Roman"/>
                <w:spacing w:val="-1"/>
                <w:w w:val="105"/>
              </w:rPr>
              <w:t>бобщениерезультатовработыиформулиро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ваниеперечнянавыков,важныхдляэффективногопрофессиональногообщениявбудущем.Мозговойштурм—обсуждениеправилделовогоэтикета.Участиевигре«Назовисвоюпрофессию»,входекоторойшкольникиназываютпоодной-двепрофессии,дляпредставителейкоторыхнавыкэффективнойкоммуникацииявляетсяопределяющим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14735" w:type="dxa"/>
            <w:gridSpan w:val="5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>Я тебя понимаю (3 ч)</w:t>
            </w: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>9</w:t>
            </w:r>
            <w:r w:rsidRPr="00B54505">
              <w:rPr>
                <w:rFonts w:ascii="Times New Roman" w:eastAsiaTheme="majorEastAsia" w:hAnsi="Times New Roman" w:cs="Times New Roman"/>
                <w:bCs/>
              </w:rPr>
              <w:t>.Понимание как основа взаимоотношений между людьми.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Cs/>
              </w:rPr>
              <w:t>Умениепоставить себя  на  место  другого</w:t>
            </w:r>
          </w:p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Cs/>
              </w:rPr>
              <w:t xml:space="preserve">человека.  </w:t>
            </w:r>
            <w:proofErr w:type="spellStart"/>
            <w:r w:rsidRPr="00B54505">
              <w:rPr>
                <w:rFonts w:ascii="Times New Roman" w:eastAsiaTheme="majorEastAsia" w:hAnsi="Times New Roman" w:cs="Times New Roman"/>
                <w:bCs/>
              </w:rPr>
              <w:t>Эмпатия</w:t>
            </w:r>
            <w:proofErr w:type="spellEnd"/>
            <w:r w:rsidRPr="00B54505">
              <w:rPr>
                <w:rFonts w:ascii="Times New Roman" w:eastAsiaTheme="majorEastAsia" w:hAnsi="Times New Roman" w:cs="Times New Roman"/>
                <w:bCs/>
              </w:rPr>
              <w:t xml:space="preserve"> как  способность человека осознанно сопереживать эмоциональному состоянию   других   людей.       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Cs/>
              </w:rPr>
              <w:t>Дискуссия о том, почему люди, которые пытаются понять других, реже становятся участниками</w:t>
            </w:r>
          </w:p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Cs/>
              </w:rPr>
              <w:t>конфликтов. Обсуждение того, насколько трудно</w:t>
            </w:r>
          </w:p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Cs/>
              </w:rPr>
              <w:t>признаться себе в наличии отрицательных качеств.  Самостоятельная работа: описать свои тревоги,  переживания.  Обсуждение  того,  связаны ли они с наличием качеств, которые мешают человеку и требуют работы над собой.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lastRenderedPageBreak/>
              <w:t xml:space="preserve">10. </w:t>
            </w:r>
            <w:r w:rsidRPr="00B54505">
              <w:rPr>
                <w:rFonts w:ascii="Times New Roman" w:eastAsiaTheme="majorEastAsia" w:hAnsi="Times New Roman" w:cs="Times New Roman"/>
                <w:bCs/>
              </w:rPr>
              <w:t xml:space="preserve">Связь </w:t>
            </w:r>
            <w:proofErr w:type="spellStart"/>
            <w:r w:rsidRPr="00B54505">
              <w:rPr>
                <w:rFonts w:ascii="Times New Roman" w:eastAsiaTheme="majorEastAsia" w:hAnsi="Times New Roman" w:cs="Times New Roman"/>
                <w:bCs/>
              </w:rPr>
              <w:t>эмпатии</w:t>
            </w:r>
            <w:proofErr w:type="spellEnd"/>
            <w:r w:rsidRPr="00B54505">
              <w:rPr>
                <w:rFonts w:ascii="Times New Roman" w:eastAsiaTheme="majorEastAsia" w:hAnsi="Times New Roman" w:cs="Times New Roman"/>
                <w:bCs/>
              </w:rPr>
              <w:t xml:space="preserve"> и профессий.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Cs/>
              </w:rPr>
              <w:t>Переченьпрофессий, для  представителей</w:t>
            </w:r>
          </w:p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Cs/>
              </w:rPr>
              <w:t xml:space="preserve">которых важно обладать </w:t>
            </w:r>
            <w:proofErr w:type="spellStart"/>
            <w:r w:rsidRPr="00B54505">
              <w:rPr>
                <w:rFonts w:ascii="Times New Roman" w:eastAsiaTheme="majorEastAsia" w:hAnsi="Times New Roman" w:cs="Times New Roman"/>
                <w:bCs/>
              </w:rPr>
              <w:t>эмпатией</w:t>
            </w:r>
            <w:proofErr w:type="spellEnd"/>
            <w:r w:rsidRPr="00B54505">
              <w:rPr>
                <w:rFonts w:ascii="Times New Roman" w:eastAsiaTheme="majorEastAsia" w:hAnsi="Times New Roman" w:cs="Times New Roman"/>
                <w:bCs/>
              </w:rPr>
              <w:t xml:space="preserve">. О чём говорят поступки человека.  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Cs/>
              </w:rPr>
              <w:t xml:space="preserve">Беседа о том, что умение  анализировать  свои  поступки  порождает умение  понимать  поступки  других.  Что умение не торопиться с выводами позволяет увидеть, что  у  одинаковых  поступков  могут  быть разные мотивы; об </w:t>
            </w:r>
            <w:proofErr w:type="spellStart"/>
            <w:r w:rsidRPr="00B54505">
              <w:rPr>
                <w:rFonts w:ascii="Times New Roman" w:eastAsiaTheme="majorEastAsia" w:hAnsi="Times New Roman" w:cs="Times New Roman"/>
                <w:bCs/>
              </w:rPr>
              <w:t>эмпатии</w:t>
            </w:r>
            <w:proofErr w:type="spellEnd"/>
            <w:r w:rsidRPr="00B54505">
              <w:rPr>
                <w:rFonts w:ascii="Times New Roman" w:eastAsiaTheme="majorEastAsia" w:hAnsi="Times New Roman" w:cs="Times New Roman"/>
                <w:bCs/>
              </w:rPr>
              <w:t>, которая помогает в выстраивании доверительных отношений между людьми; о наблюдении за поведением людей, которое помогает в понимании их  Игра «Поза».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 xml:space="preserve">11. </w:t>
            </w:r>
            <w:proofErr w:type="spellStart"/>
            <w:r w:rsidRPr="00B54505">
              <w:rPr>
                <w:rFonts w:ascii="Times New Roman" w:eastAsiaTheme="majorEastAsia" w:hAnsi="Times New Roman" w:cs="Times New Roman"/>
                <w:bCs/>
              </w:rPr>
              <w:t>Соцсети</w:t>
            </w:r>
            <w:proofErr w:type="spellEnd"/>
            <w:r w:rsidRPr="00B54505">
              <w:rPr>
                <w:rFonts w:ascii="Times New Roman" w:eastAsiaTheme="majorEastAsia" w:hAnsi="Times New Roman" w:cs="Times New Roman"/>
                <w:bCs/>
              </w:rPr>
              <w:t>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Cs/>
              </w:rPr>
              <w:t xml:space="preserve">Личная страница  в </w:t>
            </w:r>
            <w:proofErr w:type="spellStart"/>
            <w:r w:rsidRPr="00B54505">
              <w:rPr>
                <w:rFonts w:ascii="Times New Roman" w:eastAsiaTheme="majorEastAsia" w:hAnsi="Times New Roman" w:cs="Times New Roman"/>
                <w:bCs/>
              </w:rPr>
              <w:t>соцсетях</w:t>
            </w:r>
            <w:proofErr w:type="spellEnd"/>
            <w:r w:rsidRPr="00B54505">
              <w:rPr>
                <w:rFonts w:ascii="Times New Roman" w:eastAsiaTheme="majorEastAsia" w:hAnsi="Times New Roman" w:cs="Times New Roman"/>
                <w:bCs/>
              </w:rPr>
              <w:t xml:space="preserve"> как возможность понять других людей.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Cs/>
              </w:rPr>
              <w:t xml:space="preserve">Анализ странички в </w:t>
            </w:r>
            <w:proofErr w:type="spellStart"/>
            <w:r w:rsidRPr="00B54505">
              <w:rPr>
                <w:rFonts w:ascii="Times New Roman" w:eastAsiaTheme="majorEastAsia" w:hAnsi="Times New Roman" w:cs="Times New Roman"/>
                <w:bCs/>
              </w:rPr>
              <w:t>соцсетях</w:t>
            </w:r>
            <w:proofErr w:type="spellEnd"/>
            <w:r w:rsidRPr="00B54505">
              <w:rPr>
                <w:rFonts w:ascii="Times New Roman" w:eastAsiaTheme="majorEastAsia" w:hAnsi="Times New Roman" w:cs="Times New Roman"/>
                <w:bCs/>
              </w:rPr>
              <w:t xml:space="preserve"> как занятие, которое может приблизить момент понимания другого человека. Практическое задание: анализ чьей-либо личной страницы (например, </w:t>
            </w:r>
            <w:proofErr w:type="spellStart"/>
            <w:r w:rsidRPr="00B54505">
              <w:rPr>
                <w:rFonts w:ascii="Times New Roman" w:eastAsiaTheme="majorEastAsia" w:hAnsi="Times New Roman" w:cs="Times New Roman"/>
                <w:bCs/>
              </w:rPr>
              <w:t>блогера</w:t>
            </w:r>
            <w:proofErr w:type="spellEnd"/>
            <w:r w:rsidRPr="00B54505">
              <w:rPr>
                <w:rFonts w:ascii="Times New Roman" w:eastAsiaTheme="majorEastAsia" w:hAnsi="Times New Roman" w:cs="Times New Roman"/>
                <w:bCs/>
              </w:rPr>
              <w:t>, музыканта)    с    точки    зрения    человека,</w:t>
            </w:r>
          </w:p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Cs/>
              </w:rPr>
              <w:t xml:space="preserve">стремящегося  понять   автора   этой   странички. </w:t>
            </w:r>
          </w:p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Cs/>
              </w:rPr>
              <w:t>Игра «Назови свою профессию», в ходе которой</w:t>
            </w:r>
          </w:p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Cs/>
              </w:rPr>
              <w:t xml:space="preserve">школьники называют по </w:t>
            </w:r>
            <w:proofErr w:type="gramStart"/>
            <w:r w:rsidRPr="00B54505">
              <w:rPr>
                <w:rFonts w:ascii="Times New Roman" w:eastAsiaTheme="majorEastAsia" w:hAnsi="Times New Roman" w:cs="Times New Roman"/>
                <w:bCs/>
              </w:rPr>
              <w:t>одной-две</w:t>
            </w:r>
            <w:proofErr w:type="gramEnd"/>
            <w:r w:rsidRPr="00B54505">
              <w:rPr>
                <w:rFonts w:ascii="Times New Roman" w:eastAsiaTheme="majorEastAsia" w:hAnsi="Times New Roman" w:cs="Times New Roman"/>
                <w:bCs/>
              </w:rPr>
              <w:t xml:space="preserve"> профессии,</w:t>
            </w:r>
          </w:p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Cs/>
              </w:rPr>
              <w:t xml:space="preserve">для представителей, которых способность к </w:t>
            </w:r>
            <w:proofErr w:type="spellStart"/>
            <w:r w:rsidRPr="00B54505">
              <w:rPr>
                <w:rFonts w:ascii="Times New Roman" w:eastAsiaTheme="majorEastAsia" w:hAnsi="Times New Roman" w:cs="Times New Roman"/>
                <w:bCs/>
              </w:rPr>
              <w:t>эмпатии</w:t>
            </w:r>
            <w:proofErr w:type="spellEnd"/>
            <w:r w:rsidRPr="00B54505">
              <w:rPr>
                <w:rFonts w:ascii="Times New Roman" w:eastAsiaTheme="majorEastAsia" w:hAnsi="Times New Roman" w:cs="Times New Roman"/>
                <w:bCs/>
              </w:rPr>
              <w:t xml:space="preserve"> является определяющей.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14735" w:type="dxa"/>
            <w:gridSpan w:val="5"/>
          </w:tcPr>
          <w:p w:rsidR="006A2FB8" w:rsidRPr="00B54505" w:rsidRDefault="006A2FB8" w:rsidP="00B54505">
            <w:pPr>
              <w:keepNext/>
              <w:keepLines/>
              <w:tabs>
                <w:tab w:val="left" w:pos="4458"/>
              </w:tabs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ab/>
            </w: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Моёличноепространство(2ч)</w:t>
            </w: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>12.</w:t>
            </w:r>
            <w:r w:rsidRPr="00B54505">
              <w:rPr>
                <w:rFonts w:ascii="Times New Roman" w:eastAsiaTheme="majorEastAsia" w:hAnsi="Times New Roman" w:cs="Times New Roman"/>
                <w:bCs/>
              </w:rPr>
              <w:t>Личное пространство.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Чтотакое«личноепространствочеловека»Значениеличногопространствадлясамочувствия,настроения,работоспособностичеловека.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Участие в беседе о том, что личное пространствочеловекаявляетсямногосоставнымпонятием.Работавпарах:собственноеопределение  понятия«личноепространствочеловека».Общееобсуждение: что значит это понятие для всей группы.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 xml:space="preserve">13. </w:t>
            </w:r>
            <w:r w:rsidRPr="00B54505">
              <w:rPr>
                <w:rFonts w:ascii="Times New Roman" w:eastAsiaTheme="majorEastAsia" w:hAnsi="Times New Roman" w:cs="Times New Roman"/>
                <w:bCs/>
              </w:rPr>
              <w:t>Нарушение личного пространства.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Почему  нас  раздражает переполненный транспорт илидавка в очереди.Дистанции в общении.Нарушениеличныхграниц.Способысохраненияличныхграницвличнойипрофессиональнойсфере.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Участие в беседе о том, что нарушение личногопространствачеловекаможетповлечьзасобойтревогу,беспокойство,нервныйсрыв,агрессию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05"/>
              </w:rPr>
              <w:t>.С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05"/>
              </w:rPr>
              <w:t>овместнаявыработка  правил,  которыенеобходимособлюдать,чтобыненарушатьграницыличногопространствадругогочеловека,и правил, соблюдая которые, собственное личноепространствонебудетнарушено.Участиевигре«Назови свою профессию», в ходе которой школьники называют по одной-две профессии, у представителейкоторыхчастовозникаетрискнарушенияихличногопространства.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14735" w:type="dxa"/>
            <w:gridSpan w:val="5"/>
          </w:tcPr>
          <w:p w:rsidR="006A2FB8" w:rsidRPr="00B54505" w:rsidRDefault="006A2FB8" w:rsidP="00B54505">
            <w:pPr>
              <w:spacing w:after="0" w:line="240" w:lineRule="auto"/>
              <w:ind w:left="167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B54505">
              <w:rPr>
                <w:rFonts w:ascii="Times New Roman" w:eastAsia="Cambria" w:hAnsi="Times New Roman" w:cs="Times New Roman"/>
                <w:b/>
                <w:w w:val="110"/>
              </w:rPr>
              <w:lastRenderedPageBreak/>
              <w:t>Конфликтинегативныеэмоции</w:t>
            </w: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(3ч)</w:t>
            </w: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lastRenderedPageBreak/>
              <w:t>14.</w:t>
            </w:r>
            <w:r w:rsidRPr="00B54505">
              <w:rPr>
                <w:rFonts w:ascii="Times New Roman" w:eastAsiaTheme="majorEastAsia" w:hAnsi="Times New Roman" w:cs="Times New Roman"/>
                <w:bCs/>
              </w:rPr>
              <w:t>Конфликт. Польза и вред.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Чемопасенконфликтвпрофессиональной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ab/>
              <w:t>жизни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ab/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человека</w:t>
            </w:r>
            <w:proofErr w:type="gramStart"/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?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П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10"/>
              </w:rPr>
              <w:t>ользаконфликтаНужнолиикак избегать конфликтныхситуаций?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Участиевигре«Ассоциации»,входекоторойшкольникиназываютассоциации,которыеунихвозникают при упоминании слова «конфликт».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Желающие вспоминают какую-нибудь конфликт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ную ситуацию из их жизни и рассказывают, каконаразрешилась.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>15.</w:t>
            </w:r>
            <w:r w:rsidRPr="00B54505">
              <w:rPr>
                <w:rFonts w:ascii="Times New Roman" w:eastAsiaTheme="majorEastAsia" w:hAnsi="Times New Roman" w:cs="Times New Roman"/>
                <w:bCs/>
              </w:rPr>
              <w:t>Виды конфликтов.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tabs>
                <w:tab w:val="left" w:pos="1436"/>
                <w:tab w:val="left" w:pos="2251"/>
              </w:tabs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Конфликткакстимулкдальнейшемуразвитию.Конструктивныйидеструктивныйпутьразвитияконфликта.</w:t>
            </w:r>
          </w:p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«Я-высказывани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10"/>
              </w:rPr>
              <w:t>я»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10"/>
              </w:rPr>
              <w:t>против«ты-высказываний».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Составлениеобщегоспискавозможных выходов из конфликта.  Обсуждениев парах: может ли конфликт иметь положительныепоследствия,иесли«да»,токакие?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 xml:space="preserve">16. </w:t>
            </w:r>
            <w:r w:rsidRPr="00B54505">
              <w:rPr>
                <w:rFonts w:ascii="Times New Roman" w:eastAsiaTheme="majorEastAsia" w:hAnsi="Times New Roman" w:cs="Times New Roman"/>
                <w:bCs/>
              </w:rPr>
              <w:t>Взаимодействия в конфликте.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Способывзаимодействия в конфликте.Ролевыеигры,помогающиеполучитьнавыкразрешенияконфликта.</w:t>
            </w:r>
          </w:p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«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10"/>
              </w:rPr>
              <w:t>Конфликтоёмкие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10"/>
              </w:rPr>
              <w:t>»профессии.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Работав группах: школьники делятся на группы в зависимости от основных стратегий поведения в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 xml:space="preserve">конфликте 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(соперничество, приспособление, избегание,сотрудничествоикомпромисс);обсуждаютплюсыиминусывыбраннойстратегии затемразыгрываютпредложенныйпедагогомконфликт в зависимости от стратегии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10"/>
              </w:rPr>
              <w:t>.У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10"/>
              </w:rPr>
              <w:t>частие вигре«Паровозик»</w:t>
            </w:r>
            <w:r w:rsidRPr="00B54505">
              <w:rPr>
                <w:rFonts w:ascii="Times New Roman" w:eastAsia="Cambria" w:hAnsi="Times New Roman" w:cs="Times New Roman"/>
                <w:w w:val="110"/>
                <w:position w:val="6"/>
              </w:rPr>
              <w:t>.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10"/>
              </w:rPr>
              <w:t>Составлениесписка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10"/>
              </w:rPr>
              <w:t>«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10"/>
              </w:rPr>
              <w:t>конфликтоёмких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10"/>
              </w:rPr>
              <w:t>»профессий.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14735" w:type="dxa"/>
            <w:gridSpan w:val="5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Профессиональные</w:t>
            </w:r>
            <w:r w:rsidRPr="00B54505">
              <w:rPr>
                <w:rFonts w:ascii="Times New Roman" w:eastAsia="Cambria" w:hAnsi="Times New Roman" w:cs="Times New Roman"/>
                <w:b/>
                <w:w w:val="110"/>
              </w:rPr>
              <w:t>риски,иликтоподумает о здоро</w:t>
            </w: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вьепрофессионала</w:t>
            </w:r>
            <w:r w:rsidRPr="00B54505">
              <w:rPr>
                <w:rFonts w:ascii="Times New Roman" w:eastAsia="Cambria" w:hAnsi="Times New Roman" w:cs="Times New Roman"/>
                <w:b/>
                <w:w w:val="110"/>
              </w:rPr>
              <w:t>(3ч)</w:t>
            </w: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 xml:space="preserve">17. </w:t>
            </w:r>
            <w:r w:rsidRPr="00B54505">
              <w:rPr>
                <w:rFonts w:ascii="Times New Roman" w:eastAsiaTheme="majorEastAsia" w:hAnsi="Times New Roman" w:cs="Times New Roman"/>
                <w:bCs/>
              </w:rPr>
              <w:t>Здоровье и профессия.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Влияние профессии на здоровьечеловека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Участиевбеседеотом,чтовлияетназдоровьечеловека.Обсуждение причин разной продолжительности жизни человека в разных странах.Выяснениеотличийфизическогоипсихическогоздоровья.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>18.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 Профессиональныериски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Профессиональныериски, возникающие не только 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10"/>
              </w:rPr>
              <w:t>втравмоопасномпроизводстве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10"/>
              </w:rPr>
              <w:t>. Рисквозникновениязаболеваний,связанныхспрофессией.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Игра«Самаяопаснаядляздоровьяпрофессия»,вовремякоторойшкольники  учатсявидетьпотенциальныерискиразныхпрофессий,атакжеспособыихснижения.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 xml:space="preserve">19. </w:t>
            </w:r>
            <w:r w:rsidRPr="00B54505">
              <w:rPr>
                <w:rFonts w:ascii="Times New Roman" w:eastAsiaTheme="majorEastAsia" w:hAnsi="Times New Roman" w:cs="Times New Roman"/>
                <w:bCs/>
              </w:rPr>
              <w:t>Профилактика рисков.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Способыпрофилактики профессиональных заболеваний.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Участиеврефлексии«Я,скореевсего,никогданестану…,потому что…», во время которой школьники продолжаютпредложеннуювыше  фразу.Обсуждение ограничений, которые накладывает 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lastRenderedPageBreak/>
              <w:t>здоровьенаовладениепрофессией,испособовпреодоленияэтихограничений.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14735" w:type="dxa"/>
            <w:gridSpan w:val="5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lastRenderedPageBreak/>
              <w:t>Раздел3.Какойя(12ч)</w:t>
            </w:r>
          </w:p>
        </w:tc>
      </w:tr>
      <w:tr w:rsidR="006A2FB8" w:rsidRPr="006A2FB8" w:rsidTr="002B6B09">
        <w:tc>
          <w:tcPr>
            <w:tcW w:w="14735" w:type="dxa"/>
            <w:gridSpan w:val="5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Темперамент.Память.Внимание.Особенностимышления(3ч)</w:t>
            </w: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 xml:space="preserve">20. </w:t>
            </w:r>
            <w:r w:rsidRPr="00B54505">
              <w:rPr>
                <w:rFonts w:ascii="Times New Roman" w:eastAsiaTheme="majorEastAsia" w:hAnsi="Times New Roman" w:cs="Times New Roman"/>
                <w:bCs/>
              </w:rPr>
              <w:t>Психологические особенности человека.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Что мы наследуем от предков ичто приобретаем в процессе развития.Учётпсихологических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особенностей человека в процес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севыборапрофессии.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  <w:w w:val="105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Участиевбеседесприглашённымназанятиешкольным психологом о психологическом портрете человека, о возможностях развития памяти,внимания,критическогоиабстрактногомышления.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>21.</w:t>
            </w:r>
            <w:r w:rsidRPr="00B54505">
              <w:rPr>
                <w:rFonts w:ascii="Times New Roman" w:eastAsiaTheme="majorEastAsia" w:hAnsi="Times New Roman" w:cs="Times New Roman"/>
                <w:bCs/>
              </w:rPr>
              <w:t>Мышление. Внимание. Память.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Игры,развивающие внимание, память, логику, абстрактное и критическоемышление. 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proofErr w:type="spellStart"/>
            <w:r w:rsidRPr="00B54505">
              <w:rPr>
                <w:rFonts w:ascii="Times New Roman" w:eastAsia="Cambria" w:hAnsi="Times New Roman" w:cs="Times New Roman"/>
                <w:w w:val="110"/>
              </w:rPr>
              <w:t>Участиевиграхдляразвитиязрительного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10"/>
              </w:rPr>
              <w:t>, слухового внимания («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10"/>
              </w:rPr>
              <w:t>Перепутанныелинии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10"/>
              </w:rPr>
              <w:t>»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10"/>
              </w:rPr>
              <w:t>,«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10"/>
              </w:rPr>
              <w:t>Анаграммы»,«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10"/>
              </w:rPr>
              <w:t>ТаблицыШульте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10"/>
              </w:rPr>
              <w:t>»,</w:t>
            </w:r>
          </w:p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«Пятнашки»),  памяти  («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05"/>
              </w:rPr>
              <w:t>Мемори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05"/>
              </w:rPr>
              <w:t>»,  «Мафия», «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05"/>
              </w:rPr>
              <w:t>Судоку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05"/>
              </w:rPr>
              <w:t>»), логики («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05"/>
              </w:rPr>
              <w:t>Данетки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», 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05"/>
              </w:rPr>
              <w:t>ребусы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05"/>
              </w:rPr>
              <w:t>,п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05"/>
              </w:rPr>
              <w:t>оискзакономерностей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  и  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05"/>
              </w:rPr>
              <w:t>тп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 ).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 xml:space="preserve">22. </w:t>
            </w:r>
            <w:r w:rsidRPr="00B54505">
              <w:rPr>
                <w:rFonts w:ascii="Times New Roman" w:eastAsiaTheme="majorEastAsia" w:hAnsi="Times New Roman" w:cs="Times New Roman"/>
                <w:bCs/>
              </w:rPr>
              <w:t>Профессии, связанные с повышенным вниманием и развитой памятью.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Правила командныхигр.Профессии, требующие мак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симальнойконцентрациивнима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ния.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Обсуждение правил командных игр, допустимого поведениявовремяигр,проявлениевзаимногоуважения, честности, чувства юмора, ответственности.Составление в группах списка профессий,требующих: максимальной концентрации внимания;хорошейзрительнойпамяти;хорошеймоторнойпамяти;хорошейслуховойпамяти.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14735" w:type="dxa"/>
            <w:gridSpan w:val="5"/>
          </w:tcPr>
          <w:p w:rsidR="006A2FB8" w:rsidRPr="00B54505" w:rsidRDefault="006A2FB8" w:rsidP="00B54505">
            <w:pPr>
              <w:spacing w:after="0" w:line="240" w:lineRule="auto"/>
              <w:ind w:left="167" w:right="138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B54505">
              <w:rPr>
                <w:rFonts w:ascii="Times New Roman" w:eastAsia="Cambria" w:hAnsi="Times New Roman" w:cs="Times New Roman"/>
                <w:b/>
                <w:w w:val="110"/>
              </w:rPr>
              <w:t>Какузнать, какойянасамомделе</w:t>
            </w: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(3ч)</w:t>
            </w: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lastRenderedPageBreak/>
              <w:t xml:space="preserve">23. </w:t>
            </w:r>
            <w:r w:rsidRPr="00B54505">
              <w:rPr>
                <w:rFonts w:ascii="Times New Roman" w:eastAsiaTheme="majorEastAsia" w:hAnsi="Times New Roman" w:cs="Times New Roman"/>
                <w:bCs/>
              </w:rPr>
              <w:t>Самопознание.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Способность к самопознанию какособенность человека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05"/>
              </w:rPr>
              <w:t>.В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05"/>
              </w:rPr>
              <w:t>озникновениелженаукастрологииину-мерологиикакответназапросчеловека о познании себя.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Участие в беседе о способности человека к познанию себя, о мотивах своих поступков и особенностяхсвоегоповедения.Обсуждениевопросаотом,можетличеловекс  уверенностью  сказать,чтознаетвсёосебесамом.Игра«Верю—неверю», связанная с историей лженаук — астрологииинумерологии.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24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.Способыполучениязнанийосебе. 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«Я»взеркале«другого».Пониманиесебя как одно из условий успешногопрофессиональногосамоопределения.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Составление перечня вопросов школьному психологу на тему «Как узнать себя и что потом 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10"/>
              </w:rPr>
              <w:t>сэтимделать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10"/>
              </w:rPr>
              <w:t>?»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10"/>
              </w:rPr>
              <w:t>Участиевблиц-интервьюсошкольным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 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10"/>
              </w:rPr>
              <w:t>психологом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10"/>
              </w:rPr>
              <w:t>.О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10"/>
              </w:rPr>
              <w:t>бсуждение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 связи психологических особенностей личности и 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10"/>
              </w:rPr>
              <w:t>будущейпрофессии.Прохождениеонлайн-тестовстандартизированной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 методики оценки, направленнойнаизмерениеиндивидуальныхсвойствикачествподростка,прямоиликосвенносвязанных с выбором профессиональных и образовательныхтраекторий,напримердиагностикипроекта«БилетвБудущее»или«Профилум».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>25.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Профессии «психолог»и«психотерапевт»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proofErr w:type="spellStart"/>
            <w:r w:rsidRPr="00B54505">
              <w:rPr>
                <w:rFonts w:ascii="Times New Roman" w:eastAsia="Cambria" w:hAnsi="Times New Roman" w:cs="Times New Roman"/>
                <w:w w:val="105"/>
              </w:rPr>
              <w:t>Профориентационные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 тесты стандартизированной   методики     оценки.ОточностиихрезультатовЭкстремальныеситуациии«экстремальные»профессии.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Обсуждение с психологом, педагогом вопросаостепениточноститакихтестов.</w:t>
            </w:r>
          </w:p>
          <w:p w:rsidR="006A2FB8" w:rsidRPr="00B54505" w:rsidRDefault="006A2FB8" w:rsidP="00B5450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Участиевбеседеобэкстремальныхситуацияхи«экстремальных» профессиях: обсуждение ситуаций, которые могут стать экстремальными дляразных людей (например, поход в горы; оказание первой помощи; беседа с незнакомым человеком).Участие в рефлексии: закончитьпредложение «Экстремальной для себя я считаюситуацию, когда …».Составление собственногосписка«экстремальных»профессий.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14735" w:type="dxa"/>
            <w:gridSpan w:val="5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Секретывосприятия(3ч)</w:t>
            </w: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 xml:space="preserve">26. </w:t>
            </w:r>
            <w:r w:rsidRPr="00B54505">
              <w:rPr>
                <w:rFonts w:ascii="Times New Roman" w:eastAsiaTheme="majorEastAsia" w:hAnsi="Times New Roman" w:cs="Times New Roman"/>
                <w:bCs/>
              </w:rPr>
              <w:t>Произведение впечатления.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Какое впечатление мы производим на людей, и какое впечатлениелюдипроизводятнанас.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spacing w:val="-2"/>
                <w:w w:val="110"/>
              </w:rPr>
              <w:t xml:space="preserve">Обсуждение вопроса о том, как 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мы воспринимаем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человека,скоторымвстречаемсявпервые.Участиевигре«Ктоэто?»:школьникинаединезаписывают</w:t>
            </w:r>
            <w:r w:rsidRPr="00B54505">
              <w:rPr>
                <w:rFonts w:ascii="Times New Roman" w:eastAsia="Cambria" w:hAnsi="Times New Roman" w:cs="Times New Roman"/>
                <w:spacing w:val="-4"/>
                <w:w w:val="110"/>
              </w:rPr>
              <w:t>налисткесвоисамые</w:t>
            </w:r>
            <w:r w:rsidRPr="00B54505">
              <w:rPr>
                <w:rFonts w:ascii="Times New Roman" w:eastAsia="Cambria" w:hAnsi="Times New Roman" w:cs="Times New Roman"/>
                <w:spacing w:val="-3"/>
                <w:w w:val="110"/>
              </w:rPr>
              <w:t xml:space="preserve">сильныестороны;послеэтого листки перемешиваются </w:t>
            </w:r>
            <w:r w:rsidRPr="00B54505">
              <w:rPr>
                <w:rFonts w:ascii="Times New Roman" w:eastAsia="Cambria" w:hAnsi="Times New Roman" w:cs="Times New Roman"/>
                <w:spacing w:val="-2"/>
                <w:w w:val="110"/>
              </w:rPr>
              <w:t xml:space="preserve">и в </w:t>
            </w:r>
            <w:r w:rsidRPr="00B54505">
              <w:rPr>
                <w:rFonts w:ascii="Times New Roman" w:eastAsia="Cambria" w:hAnsi="Times New Roman" w:cs="Times New Roman"/>
                <w:spacing w:val="-2"/>
                <w:w w:val="110"/>
              </w:rPr>
              <w:lastRenderedPageBreak/>
              <w:t>произвольном по</w:t>
            </w:r>
            <w:r w:rsidRPr="00B54505">
              <w:rPr>
                <w:rFonts w:ascii="Times New Roman" w:eastAsia="Cambria" w:hAnsi="Times New Roman" w:cs="Times New Roman"/>
                <w:spacing w:val="-3"/>
                <w:w w:val="110"/>
              </w:rPr>
              <w:t xml:space="preserve">рядке педагог </w:t>
            </w:r>
            <w:r w:rsidRPr="00B54505">
              <w:rPr>
                <w:rFonts w:ascii="Times New Roman" w:eastAsia="Cambria" w:hAnsi="Times New Roman" w:cs="Times New Roman"/>
                <w:spacing w:val="-2"/>
                <w:w w:val="110"/>
              </w:rPr>
              <w:t>зачитывает вслух текст из взятого</w:t>
            </w:r>
            <w:r w:rsidRPr="00B54505">
              <w:rPr>
                <w:rFonts w:ascii="Times New Roman" w:eastAsia="Cambria" w:hAnsi="Times New Roman" w:cs="Times New Roman"/>
                <w:spacing w:val="-3"/>
                <w:w w:val="110"/>
              </w:rPr>
              <w:t xml:space="preserve">наугад </w:t>
            </w:r>
            <w:r w:rsidRPr="00B54505">
              <w:rPr>
                <w:rFonts w:ascii="Times New Roman" w:eastAsia="Cambria" w:hAnsi="Times New Roman" w:cs="Times New Roman"/>
                <w:spacing w:val="-2"/>
                <w:w w:val="110"/>
              </w:rPr>
              <w:t>листочка.Остальные пытаются отгадать,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 xml:space="preserve"> чьикачестваперечисляетпедагог.Обсуждение</w:t>
            </w:r>
            <w:r w:rsidRPr="00B54505">
              <w:rPr>
                <w:rFonts w:ascii="Times New Roman" w:eastAsia="Cambria" w:hAnsi="Times New Roman" w:cs="Times New Roman"/>
                <w:spacing w:val="-3"/>
                <w:w w:val="105"/>
              </w:rPr>
              <w:t xml:space="preserve">проблемы совпадения и несовпадения </w:t>
            </w:r>
            <w:r w:rsidRPr="00B54505">
              <w:rPr>
                <w:rFonts w:ascii="Times New Roman" w:eastAsia="Cambria" w:hAnsi="Times New Roman" w:cs="Times New Roman"/>
                <w:spacing w:val="-2"/>
                <w:w w:val="105"/>
              </w:rPr>
              <w:t>собственного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мненияосебесмнениемокружающих.</w:t>
            </w:r>
          </w:p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lastRenderedPageBreak/>
              <w:t>27.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Внешняя красота и внутренняя.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Cs/>
              </w:rPr>
              <w:t>Суть понятий внешняя и внутренняя красота.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Обсуждениепроблемынеравенства(гендерного,возрастного, расового) между людьми, претендующиминаоднуитужедолжность.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 xml:space="preserve">28. </w:t>
            </w:r>
            <w:r w:rsidRPr="00B54505">
              <w:rPr>
                <w:rFonts w:ascii="Times New Roman" w:eastAsiaTheme="majorEastAsia" w:hAnsi="Times New Roman" w:cs="Times New Roman"/>
                <w:bCs/>
              </w:rPr>
              <w:t>Прием на работу.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Проблеманеравенстваприприёменаработу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Игра«Достоинстваинедостатки»,игра«Комплимент»</w:t>
            </w:r>
            <w:r w:rsidRPr="00B54505">
              <w:rPr>
                <w:rFonts w:ascii="Times New Roman" w:eastAsia="Cambria" w:hAnsi="Times New Roman" w:cs="Times New Roman"/>
                <w:w w:val="110"/>
                <w:vertAlign w:val="superscript"/>
              </w:rPr>
              <w:t xml:space="preserve">. 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Работавмини-группах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10"/>
              </w:rPr>
              <w:t>,в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10"/>
              </w:rPr>
              <w:t>овремякоторойшкольники каждой группы представляют себя руководителемпредприятия(торговли,транспорта, сферы обслуживания), кото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рый набирает персонал: каждая группа формули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руетвопросыанкеты,которуюонихотелибыпредложить потенциальным работникам своейорганизации, и по возможности ранжируют вопросы по степени важности для представителяпрофессии этой сферы деятельности.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14735" w:type="dxa"/>
            <w:gridSpan w:val="5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proofErr w:type="spellStart"/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Первыйопытсамопрезентации</w:t>
            </w:r>
            <w:proofErr w:type="spellEnd"/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(3ч)</w:t>
            </w: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 xml:space="preserve">29. </w:t>
            </w:r>
            <w:proofErr w:type="spellStart"/>
            <w:r w:rsidRPr="00B54505">
              <w:rPr>
                <w:rFonts w:ascii="Times New Roman" w:eastAsiaTheme="majorEastAsia" w:hAnsi="Times New Roman" w:cs="Times New Roman"/>
                <w:bCs/>
              </w:rPr>
              <w:t>Самопрезентация</w:t>
            </w:r>
            <w:proofErr w:type="spellEnd"/>
            <w:r w:rsidRPr="00B54505">
              <w:rPr>
                <w:rFonts w:ascii="Times New Roman" w:eastAsiaTheme="majorEastAsia" w:hAnsi="Times New Roman" w:cs="Times New Roman"/>
                <w:bCs/>
              </w:rPr>
              <w:t>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Кому и когда важно презентоватьсебя.На что обращают вниманиепри первом знакомстве во времяприёманаработу.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Участие в беседе о том, в каких ситуациях важнопрезентовать себя (при устройстве на работу, припубличномвыступлении,признакомствесовзрослымилисверстником,присовершениипо-купок).Ролеваяигра  «Первое  знакомство»,подводяитогикоторойшкольникивместеспедагогомформулируютпереченьнекоторыхправилсамопрезентации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05"/>
              </w:rPr>
              <w:t>.И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05"/>
              </w:rPr>
              <w:t>ндивидуальнаяработа,вовремякоторойучастникивтечениеминутыпридумываютсвоёпродолжениепословицы «По одёжке встречают, а по … провожают»,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05"/>
              </w:rPr>
              <w:t>записываютегонастикереиприкрепляютлисток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 со своей пословицей к школьной доске 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05"/>
              </w:rPr>
              <w:t>илистене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05"/>
              </w:rPr>
              <w:t>.</w:t>
            </w:r>
          </w:p>
          <w:p w:rsidR="006A2FB8" w:rsidRPr="00B54505" w:rsidRDefault="006A2FB8" w:rsidP="00B54505">
            <w:pPr>
              <w:spacing w:after="0" w:line="240" w:lineRule="auto"/>
              <w:ind w:right="151"/>
              <w:jc w:val="both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Обсуждение вопроса о том, можно ли понять настроение,помыслычеловека,анализируяего позу,движения,выражениелица;чтозначатпозычеловека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10"/>
              </w:rPr>
              <w:t>.О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10"/>
              </w:rPr>
              <w:t>бсуждениепоз,которыерасполагаютод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lastRenderedPageBreak/>
              <w:t>ногочеловекакдругому;поз,которыевызываютжеланиепобыстреезакончитьобщение;позижестов,которыеставятсобеседникавнеловкоеположение.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lastRenderedPageBreak/>
              <w:t xml:space="preserve">30. </w:t>
            </w:r>
            <w:r w:rsidRPr="00B54505">
              <w:rPr>
                <w:rFonts w:ascii="Times New Roman" w:eastAsiaTheme="majorEastAsia" w:hAnsi="Times New Roman" w:cs="Times New Roman"/>
                <w:bCs/>
              </w:rPr>
              <w:t xml:space="preserve">Составляющие </w:t>
            </w:r>
            <w:proofErr w:type="spellStart"/>
            <w:r w:rsidRPr="00B54505">
              <w:rPr>
                <w:rFonts w:ascii="Times New Roman" w:eastAsiaTheme="majorEastAsia" w:hAnsi="Times New Roman" w:cs="Times New Roman"/>
                <w:bCs/>
              </w:rPr>
              <w:t>самопрезентации</w:t>
            </w:r>
            <w:proofErr w:type="spellEnd"/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>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Языктела.Грамотная речь как ресурс человека.Создание собственного стиляиуместностьегодемонстрации при приёме на работу.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Участиевбеседеостиляхводежде.  Определени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05"/>
              </w:rPr>
              <w:t>е«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05"/>
              </w:rPr>
              <w:t>писаных»и«неписаных»правилсозданиясобственноговизуальногообраза(чистотаодежды,соотнесение  со  стилем  поведения,  «уличная»,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«школьная», «спортивная» и «рабочая» одежда).Просмотриобсуждениеслайд-шоу«Признакистиля»,котороепедагоги/илигруппадетейподготовиликзанятию.</w:t>
            </w:r>
          </w:p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>31.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 Резюме.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Резюме—чтоэтотакоеикакегосоставить.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spacing w:after="0" w:line="240" w:lineRule="auto"/>
              <w:ind w:right="151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Игра«Разгадайменя»,вовремякоторойучащиесявпарахпытаютсяузнатьнастроение,мыслидругдругаповыражениюлица,изгибуспины,  жестамПрослушиваниетекста,которыйчитаетилипересказываетпедагог,намеренноиспользующийслова-паразиты(«таксказать»,«какбудто»,«какбы»,  «понимаешь»,  «типа»,  «в  принципе»), поиск слов-паразитов и обсуждение ихвлияниянавосприятиеговорящего;анализдетьми собственной речи и выявление в ней«слов-паразитов»; обсуждение причин их появленияиспособовизбавленияотних</w:t>
            </w:r>
            <w:r w:rsidRPr="00B54505">
              <w:rPr>
                <w:rFonts w:ascii="Times New Roman" w:eastAsia="Cambria" w:hAnsi="Times New Roman" w:cs="Times New Roman"/>
                <w:w w:val="174"/>
              </w:rPr>
              <w:t>.</w:t>
            </w:r>
          </w:p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Участие в мастер-классе по написанию резюме,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проводимом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приглашённымназанятиепсихоло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гомилируководителем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кадровойслужбышколы.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14735" w:type="dxa"/>
            <w:gridSpan w:val="5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b/>
              </w:rPr>
              <w:t>Раздел4.Образовательнаятраектория(8ч)</w:t>
            </w:r>
          </w:p>
        </w:tc>
      </w:tr>
      <w:tr w:rsidR="006A2FB8" w:rsidRPr="006A2FB8" w:rsidTr="002B6B09">
        <w:tc>
          <w:tcPr>
            <w:tcW w:w="14735" w:type="dxa"/>
            <w:gridSpan w:val="5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Ошибки,которыемысовершаем(2ч)</w:t>
            </w: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 xml:space="preserve">32. </w:t>
            </w:r>
            <w:r w:rsidRPr="00B54505">
              <w:rPr>
                <w:rFonts w:ascii="Times New Roman" w:eastAsiaTheme="majorEastAsia" w:hAnsi="Times New Roman" w:cs="Times New Roman"/>
                <w:bCs/>
              </w:rPr>
              <w:t>Жизненные ошибки.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Ошибки, которые мы совершаемвжизни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10"/>
              </w:rPr>
              <w:t>.П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10"/>
              </w:rPr>
              <w:t>ричиныошибок.Ошибка в выборе профессии и еёпоследствия.</w:t>
            </w:r>
          </w:p>
        </w:tc>
        <w:tc>
          <w:tcPr>
            <w:tcW w:w="5387" w:type="dxa"/>
          </w:tcPr>
          <w:p w:rsidR="002B6B09" w:rsidRPr="00B54505" w:rsidRDefault="006A2FB8" w:rsidP="00B54505">
            <w:pPr>
              <w:spacing w:after="0" w:line="240" w:lineRule="auto"/>
              <w:ind w:right="158"/>
              <w:jc w:val="both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Участие в беседе об ошибках в нашей жизни и ихроли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10"/>
              </w:rPr>
              <w:t>.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Р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05"/>
              </w:rPr>
              <w:t>абота в парах: составление участниками списков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ошибок, которые могут совершить и совершаютвыпускникиввыборепрофессии;соотнесение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своих списков со списком, предложенным педаго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гом (выбор экзаменов, не соответствующих тойдеятельности, которой хочется заниматься в бу</w:t>
            </w:r>
            <w:r w:rsidR="002B6B09"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дущем.</w:t>
            </w:r>
          </w:p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lastRenderedPageBreak/>
              <w:t xml:space="preserve">33. 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Путиисправленияошибок.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Какнеошибитьсяввыборе колледжа, вуза, профессии.</w:t>
            </w:r>
          </w:p>
        </w:tc>
        <w:tc>
          <w:tcPr>
            <w:tcW w:w="5387" w:type="dxa"/>
          </w:tcPr>
          <w:p w:rsidR="002B6B09" w:rsidRPr="00B54505" w:rsidRDefault="002B6B09" w:rsidP="00B54505">
            <w:pPr>
              <w:spacing w:after="0" w:line="240" w:lineRule="auto"/>
              <w:ind w:right="158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Учёттолькоматериальнойсоставляющей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профессии; выбор по аналогии с выбором близ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ких друзей; выбор престижной специальности, не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имеякнейсклонностей;обсуждениесписковпедагогаишкольников.</w:t>
            </w:r>
          </w:p>
          <w:p w:rsidR="006A2FB8" w:rsidRPr="00B54505" w:rsidRDefault="002B6B0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Дискуссия«Надолиисправлятьошибки».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14735" w:type="dxa"/>
            <w:gridSpan w:val="5"/>
          </w:tcPr>
          <w:p w:rsidR="006A2FB8" w:rsidRPr="00B54505" w:rsidRDefault="002B6B09" w:rsidP="00B54505">
            <w:pPr>
              <w:spacing w:after="0" w:line="240" w:lineRule="auto"/>
              <w:ind w:left="167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B54505">
              <w:rPr>
                <w:rFonts w:ascii="Times New Roman" w:eastAsia="Cambria" w:hAnsi="Times New Roman" w:cs="Times New Roman"/>
                <w:b/>
                <w:w w:val="120"/>
              </w:rPr>
              <w:t xml:space="preserve">Ячерез5,10,20, </w:t>
            </w:r>
            <w:r w:rsidRPr="00B54505">
              <w:rPr>
                <w:rFonts w:ascii="Times New Roman" w:eastAsia="Cambria" w:hAnsi="Times New Roman" w:cs="Times New Roman"/>
                <w:b/>
              </w:rPr>
              <w:t>5</w:t>
            </w: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0лет(2ч)</w:t>
            </w:r>
          </w:p>
        </w:tc>
      </w:tr>
      <w:tr w:rsidR="002B6B09" w:rsidRPr="006A2FB8" w:rsidTr="002B6B09">
        <w:tc>
          <w:tcPr>
            <w:tcW w:w="2230" w:type="dxa"/>
          </w:tcPr>
          <w:p w:rsidR="002B6B09" w:rsidRPr="00B54505" w:rsidRDefault="002B6B0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lastRenderedPageBreak/>
              <w:t>34.</w:t>
            </w:r>
            <w:r w:rsidRPr="00B54505">
              <w:rPr>
                <w:rFonts w:ascii="Times New Roman" w:eastAsia="Cambria" w:hAnsi="Times New Roman" w:cs="Times New Roman"/>
                <w:w w:val="120"/>
              </w:rPr>
              <w:t>Ячерез5,10 лет.</w:t>
            </w:r>
          </w:p>
        </w:tc>
        <w:tc>
          <w:tcPr>
            <w:tcW w:w="4142" w:type="dxa"/>
            <w:vMerge w:val="restart"/>
          </w:tcPr>
          <w:p w:rsidR="002B6B09" w:rsidRPr="00B54505" w:rsidRDefault="002B6B0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Ориентация на собственное буду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щее как залог сегодняшних успехов.Построение траектории собственнойжизни.Сегодняшниеуспехи и достижения.Факторы,влияющиенауспехвкарьере.Примерытраекторийстановленияизвестныхлюдеймира,страны,города.</w:t>
            </w:r>
          </w:p>
        </w:tc>
        <w:tc>
          <w:tcPr>
            <w:tcW w:w="5387" w:type="dxa"/>
            <w:vMerge w:val="restart"/>
          </w:tcPr>
          <w:p w:rsidR="002B6B09" w:rsidRPr="00B54505" w:rsidRDefault="002B6B09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Участие в беседе о важности наличия мечты, овозможностяхипреградахпопутиследованияза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мечтой, о потенциале образа будущего для совер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шениядействийвнастоящем.</w:t>
            </w:r>
          </w:p>
          <w:p w:rsidR="002B6B09" w:rsidRPr="00B54505" w:rsidRDefault="002B6B09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Самостоятельная работа, в ходе которой школьники схематично изображают или записывают,какими они видят себя через 5, 10, 20 лет; затемзаписывают,какиеосновныесобытия(успехи,неудачи)случилисьснимидосегодняшнегодня:2 года назад, 4 года назад, 8 лет назад.Обсуждение того, повлияли ли эти события на то, чтопроисходитснимисегодня.</w:t>
            </w:r>
          </w:p>
          <w:p w:rsidR="002B6B09" w:rsidRPr="00B54505" w:rsidRDefault="002B6B0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Обсуждениевопросаотом,можнолипревратитьсобственныйжелаемыйобразвреальный,икакие шаги для этого нужно предпринять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10"/>
              </w:rPr>
              <w:t>.У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10"/>
              </w:rPr>
              <w:t>частиешкольников в блиц-опросе о самых известных(знаменитых, успешных) людях разных профессий, о которых школьники знают (от известныхфизиков, изобретателей до лучшего кондитераилипарикмахерагородаилипосёлка).</w:t>
            </w:r>
          </w:p>
        </w:tc>
        <w:tc>
          <w:tcPr>
            <w:tcW w:w="1842" w:type="dxa"/>
          </w:tcPr>
          <w:p w:rsidR="002B6B09" w:rsidRPr="006A2FB8" w:rsidRDefault="002B6B0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2B6B09" w:rsidRPr="006A2FB8" w:rsidRDefault="002B6B0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2B6B09" w:rsidRPr="006A2FB8" w:rsidTr="002B6B09">
        <w:tc>
          <w:tcPr>
            <w:tcW w:w="2230" w:type="dxa"/>
          </w:tcPr>
          <w:p w:rsidR="002B6B09" w:rsidRPr="00B54505" w:rsidRDefault="002B6B0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>35.</w:t>
            </w:r>
            <w:r w:rsidRPr="00B54505">
              <w:rPr>
                <w:rFonts w:ascii="Times New Roman" w:eastAsia="Cambria" w:hAnsi="Times New Roman" w:cs="Times New Roman"/>
                <w:w w:val="120"/>
              </w:rPr>
              <w:t xml:space="preserve">Ячерез20, </w:t>
            </w:r>
            <w:r w:rsidRPr="00B54505">
              <w:rPr>
                <w:rFonts w:ascii="Times New Roman" w:eastAsia="Cambria" w:hAnsi="Times New Roman" w:cs="Times New Roman"/>
              </w:rPr>
              <w:t>5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0лет.</w:t>
            </w:r>
          </w:p>
        </w:tc>
        <w:tc>
          <w:tcPr>
            <w:tcW w:w="4142" w:type="dxa"/>
            <w:vMerge/>
          </w:tcPr>
          <w:p w:rsidR="002B6B09" w:rsidRPr="00B54505" w:rsidRDefault="002B6B0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5387" w:type="dxa"/>
            <w:vMerge/>
          </w:tcPr>
          <w:p w:rsidR="002B6B09" w:rsidRPr="00B54505" w:rsidRDefault="002B6B0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2B6B09" w:rsidRPr="006A2FB8" w:rsidRDefault="002B6B0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2B6B09" w:rsidRPr="006A2FB8" w:rsidRDefault="002B6B0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2B6B09" w:rsidRPr="006A2FB8" w:rsidTr="0089456A">
        <w:tc>
          <w:tcPr>
            <w:tcW w:w="14735" w:type="dxa"/>
            <w:gridSpan w:val="5"/>
          </w:tcPr>
          <w:p w:rsidR="002B6B09" w:rsidRPr="00B54505" w:rsidRDefault="002B6B09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proofErr w:type="spellStart"/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Большаяпрофориентационнаяигра</w:t>
            </w:r>
            <w:proofErr w:type="spellEnd"/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(4ч)</w:t>
            </w:r>
          </w:p>
        </w:tc>
      </w:tr>
      <w:tr w:rsidR="002B6B09" w:rsidRPr="006A2FB8" w:rsidTr="002B6B09">
        <w:tc>
          <w:tcPr>
            <w:tcW w:w="2230" w:type="dxa"/>
          </w:tcPr>
          <w:p w:rsidR="002B6B09" w:rsidRPr="00B54505" w:rsidRDefault="002B6B0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 xml:space="preserve">36. </w:t>
            </w:r>
            <w:proofErr w:type="spellStart"/>
            <w:r w:rsidRPr="00B54505">
              <w:rPr>
                <w:rFonts w:ascii="Times New Roman" w:eastAsiaTheme="majorEastAsia" w:hAnsi="Times New Roman" w:cs="Times New Roman"/>
                <w:bCs/>
              </w:rPr>
              <w:t>Профориентацион-ная</w:t>
            </w:r>
            <w:proofErr w:type="spellEnd"/>
            <w:r w:rsidRPr="00B54505">
              <w:rPr>
                <w:rFonts w:ascii="Times New Roman" w:eastAsiaTheme="majorEastAsia" w:hAnsi="Times New Roman" w:cs="Times New Roman"/>
                <w:bCs/>
              </w:rPr>
              <w:t xml:space="preserve"> игра.</w:t>
            </w:r>
          </w:p>
        </w:tc>
        <w:tc>
          <w:tcPr>
            <w:tcW w:w="4142" w:type="dxa"/>
            <w:vMerge w:val="restart"/>
          </w:tcPr>
          <w:p w:rsidR="002B6B09" w:rsidRPr="00B54505" w:rsidRDefault="002B6B0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Большаяпрофориентационнаяигракакспособконструированияшкольникомсобственногообразовательногоипрофессиональногомаршрута.</w:t>
            </w:r>
          </w:p>
        </w:tc>
        <w:tc>
          <w:tcPr>
            <w:tcW w:w="5387" w:type="dxa"/>
            <w:vMerge w:val="restart"/>
          </w:tcPr>
          <w:p w:rsidR="002B6B09" w:rsidRPr="00B54505" w:rsidRDefault="002B6B09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proofErr w:type="spellStart"/>
            <w:r w:rsidRPr="00B54505">
              <w:rPr>
                <w:rFonts w:ascii="Times New Roman" w:eastAsia="Cambria" w:hAnsi="Times New Roman" w:cs="Times New Roman"/>
                <w:w w:val="105"/>
              </w:rPr>
              <w:t>Участиешкольниковвбеседеопредстоящейбольшой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 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05"/>
              </w:rPr>
              <w:t>профориентационной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 игре, в ходе кото-ройшкольникампредстоитсделать7шаго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05"/>
              </w:rPr>
              <w:t>в(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05"/>
              </w:rPr>
              <w:t>отранжированиянапервомшагегруппыкарточек</w:t>
            </w:r>
          </w:p>
          <w:p w:rsidR="002B6B09" w:rsidRPr="00B54505" w:rsidRDefault="002B6B09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«Кто», «Что», «Где», до взвешивания на седьмомшагесформулированныхвариантоввыбора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направленности будущей профессиональной дея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тельности)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10"/>
              </w:rPr>
              <w:t>.О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10"/>
              </w:rPr>
              <w:t>бсуждениецелейигры</w:t>
            </w:r>
            <w:r w:rsidRPr="00B54505">
              <w:rPr>
                <w:rFonts w:ascii="Times New Roman" w:eastAsia="Cambria" w:hAnsi="Times New Roman" w:cs="Times New Roman"/>
                <w:w w:val="174"/>
              </w:rPr>
              <w:t>.</w:t>
            </w:r>
          </w:p>
        </w:tc>
        <w:tc>
          <w:tcPr>
            <w:tcW w:w="1842" w:type="dxa"/>
          </w:tcPr>
          <w:p w:rsidR="002B6B09" w:rsidRPr="006A2FB8" w:rsidRDefault="002B6B0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2B6B09" w:rsidRPr="006A2FB8" w:rsidRDefault="002B6B0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2B6B09" w:rsidRPr="006A2FB8" w:rsidTr="002B6B09">
        <w:tc>
          <w:tcPr>
            <w:tcW w:w="2230" w:type="dxa"/>
          </w:tcPr>
          <w:p w:rsidR="002B6B09" w:rsidRPr="00B54505" w:rsidRDefault="002B6B0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>37.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 Этапыпроведенияигры. Целиизадачиигры.</w:t>
            </w:r>
          </w:p>
        </w:tc>
        <w:tc>
          <w:tcPr>
            <w:tcW w:w="4142" w:type="dxa"/>
            <w:vMerge/>
          </w:tcPr>
          <w:p w:rsidR="002B6B09" w:rsidRPr="00B54505" w:rsidRDefault="002B6B0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5387" w:type="dxa"/>
            <w:vMerge/>
          </w:tcPr>
          <w:p w:rsidR="002B6B09" w:rsidRPr="00B54505" w:rsidRDefault="002B6B0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2B6B09" w:rsidRPr="006A2FB8" w:rsidRDefault="002B6B0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2B6B09" w:rsidRPr="006A2FB8" w:rsidRDefault="002B6B0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2B6B09" w:rsidRPr="006A2FB8" w:rsidTr="002B6B09">
        <w:tc>
          <w:tcPr>
            <w:tcW w:w="2230" w:type="dxa"/>
          </w:tcPr>
          <w:p w:rsidR="002B6B09" w:rsidRPr="00B54505" w:rsidRDefault="002B6B0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>38.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 Игра.</w:t>
            </w:r>
          </w:p>
        </w:tc>
        <w:tc>
          <w:tcPr>
            <w:tcW w:w="4142" w:type="dxa"/>
            <w:vMerge/>
          </w:tcPr>
          <w:p w:rsidR="002B6B09" w:rsidRPr="00B54505" w:rsidRDefault="002B6B0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5387" w:type="dxa"/>
          </w:tcPr>
          <w:p w:rsidR="002B6B09" w:rsidRPr="00B54505" w:rsidRDefault="002B6B0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Участие в большой 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10"/>
              </w:rPr>
              <w:t>профориентационной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 игре.</w:t>
            </w:r>
          </w:p>
        </w:tc>
        <w:tc>
          <w:tcPr>
            <w:tcW w:w="1842" w:type="dxa"/>
          </w:tcPr>
          <w:p w:rsidR="002B6B09" w:rsidRPr="006A2FB8" w:rsidRDefault="002B6B0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2B6B09" w:rsidRPr="006A2FB8" w:rsidRDefault="002B6B0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2B6B09" w:rsidRPr="006A2FB8" w:rsidTr="002B6B09">
        <w:tc>
          <w:tcPr>
            <w:tcW w:w="2230" w:type="dxa"/>
          </w:tcPr>
          <w:p w:rsidR="002B6B09" w:rsidRPr="00B54505" w:rsidRDefault="002B6B0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>39.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 Рефлексия.</w:t>
            </w:r>
          </w:p>
        </w:tc>
        <w:tc>
          <w:tcPr>
            <w:tcW w:w="4142" w:type="dxa"/>
            <w:vMerge/>
          </w:tcPr>
          <w:p w:rsidR="002B6B09" w:rsidRPr="00B54505" w:rsidRDefault="002B6B0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5387" w:type="dxa"/>
          </w:tcPr>
          <w:p w:rsidR="002B6B09" w:rsidRPr="00B54505" w:rsidRDefault="002B6B0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Рефлексияходаирезультатовигры</w:t>
            </w:r>
            <w:r w:rsidRPr="00B54505">
              <w:rPr>
                <w:rFonts w:ascii="Times New Roman" w:eastAsia="Cambria" w:hAnsi="Times New Roman" w:cs="Times New Roman"/>
                <w:w w:val="110"/>
                <w:position w:val="6"/>
              </w:rPr>
              <w:t>.</w:t>
            </w:r>
          </w:p>
        </w:tc>
        <w:tc>
          <w:tcPr>
            <w:tcW w:w="1842" w:type="dxa"/>
          </w:tcPr>
          <w:p w:rsidR="002B6B09" w:rsidRPr="006A2FB8" w:rsidRDefault="002B6B0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2B6B09" w:rsidRPr="006A2FB8" w:rsidRDefault="002B6B0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2B6B09" w:rsidRPr="006A2FB8" w:rsidTr="00540305">
        <w:tc>
          <w:tcPr>
            <w:tcW w:w="14735" w:type="dxa"/>
            <w:gridSpan w:val="5"/>
          </w:tcPr>
          <w:p w:rsidR="002B6B09" w:rsidRPr="00B54505" w:rsidRDefault="00516872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b/>
              </w:rPr>
              <w:t>Раздел5.Профессиональныевозможностинашегорегиона(14ч)</w:t>
            </w:r>
          </w:p>
        </w:tc>
      </w:tr>
      <w:tr w:rsidR="00516872" w:rsidRPr="006A2FB8" w:rsidTr="00327BB8">
        <w:tc>
          <w:tcPr>
            <w:tcW w:w="14735" w:type="dxa"/>
            <w:gridSpan w:val="5"/>
          </w:tcPr>
          <w:p w:rsidR="00516872" w:rsidRPr="00B54505" w:rsidRDefault="00516872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lastRenderedPageBreak/>
              <w:t>Учреждениясреднегопрофессионального образованиянашегорегиона(2ч)</w:t>
            </w:r>
          </w:p>
        </w:tc>
      </w:tr>
      <w:tr w:rsidR="00516872" w:rsidRPr="006A2FB8" w:rsidTr="002B6B09">
        <w:tc>
          <w:tcPr>
            <w:tcW w:w="2230" w:type="dxa"/>
          </w:tcPr>
          <w:p w:rsidR="00516872" w:rsidRPr="00B54505" w:rsidRDefault="00516872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>40.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 Учреждения среднег</w:t>
            </w:r>
            <w:r w:rsidR="003B0F87">
              <w:rPr>
                <w:rFonts w:ascii="Times New Roman" w:eastAsia="Cambria" w:hAnsi="Times New Roman" w:cs="Times New Roman"/>
                <w:w w:val="105"/>
              </w:rPr>
              <w:t>о профессионального образования</w:t>
            </w:r>
            <w:bookmarkStart w:id="0" w:name="_GoBack"/>
            <w:bookmarkEnd w:id="0"/>
            <w:r w:rsidR="003B0F87">
              <w:rPr>
                <w:rFonts w:ascii="Times New Roman" w:eastAsia="Cambria" w:hAnsi="Times New Roman" w:cs="Times New Roman"/>
                <w:w w:val="105"/>
              </w:rPr>
              <w:t>.</w:t>
            </w:r>
          </w:p>
        </w:tc>
        <w:tc>
          <w:tcPr>
            <w:tcW w:w="4142" w:type="dxa"/>
          </w:tcPr>
          <w:p w:rsidR="00516872" w:rsidRPr="00B54505" w:rsidRDefault="00516872" w:rsidP="00B54505">
            <w:pPr>
              <w:tabs>
                <w:tab w:val="left" w:pos="2034"/>
              </w:tabs>
              <w:spacing w:after="0" w:line="240" w:lineRule="auto"/>
              <w:ind w:right="158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Обзор учреждений среднего профессионального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ab/>
              <w:t>образованиярегиона:месторасположения,проходнойбалл,направленияподготовки, бюджетные, внебюджетныеицелевыеместа,возможноститрудоустройствапосле окончания.</w:t>
            </w:r>
          </w:p>
        </w:tc>
        <w:tc>
          <w:tcPr>
            <w:tcW w:w="5387" w:type="dxa"/>
          </w:tcPr>
          <w:p w:rsidR="00516872" w:rsidRPr="00B54505" w:rsidRDefault="00516872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Участиешкольниковв  блиц-опросе  о  колледжахи  техникумах,    которые    работают    в    регионе,одрузьяхизнакомыхшкольников,которыетамучились или учатся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05"/>
              </w:rPr>
              <w:t>.У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05"/>
              </w:rPr>
              <w:t>частие в беседе об учрежденияхсреднегопрофессиональногообразования,которые существуют в регионе. Игра «Да-нет»,входекоторойпедагогназываетнеобычнуюпро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фессию,ашкольникипытаютсяугадать,готовят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 xml:space="preserve">ли таких специалистов 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учреждения СПО региона.</w:t>
            </w:r>
          </w:p>
        </w:tc>
        <w:tc>
          <w:tcPr>
            <w:tcW w:w="1842" w:type="dxa"/>
          </w:tcPr>
          <w:p w:rsidR="003B0F87" w:rsidRDefault="00356DEA" w:rsidP="003B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B0F87" w:rsidRPr="00FD339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https://abiturient76.ru/</w:t>
              </w:r>
            </w:hyperlink>
            <w:r w:rsidR="003B0F87">
              <w:rPr>
                <w:rFonts w:ascii="Times New Roman" w:hAnsi="Times New Roman" w:cs="Times New Roman"/>
                <w:sz w:val="24"/>
                <w:szCs w:val="24"/>
              </w:rPr>
              <w:t xml:space="preserve"> - профессиональное образование Ярославской области. Справочник «Куда пойти учиться?». </w:t>
            </w:r>
          </w:p>
          <w:p w:rsidR="00516872" w:rsidRPr="006A2FB8" w:rsidRDefault="00516872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16872" w:rsidRPr="006A2FB8" w:rsidRDefault="00516872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516872" w:rsidRPr="006A2FB8" w:rsidTr="002B6B09">
        <w:tc>
          <w:tcPr>
            <w:tcW w:w="2230" w:type="dxa"/>
          </w:tcPr>
          <w:p w:rsidR="00516872" w:rsidRPr="00B54505" w:rsidRDefault="00516872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 xml:space="preserve">41. </w:t>
            </w:r>
            <w:r w:rsidRPr="00B54505">
              <w:rPr>
                <w:rFonts w:ascii="Times New Roman" w:eastAsiaTheme="majorEastAsia" w:hAnsi="Times New Roman" w:cs="Times New Roman"/>
                <w:bCs/>
              </w:rPr>
              <w:t>Диалог с преподавателями и выпускниками.</w:t>
            </w:r>
          </w:p>
        </w:tc>
        <w:tc>
          <w:tcPr>
            <w:tcW w:w="4142" w:type="dxa"/>
          </w:tcPr>
          <w:p w:rsidR="00516872" w:rsidRPr="00B54505" w:rsidRDefault="00516872" w:rsidP="00B54505">
            <w:pPr>
              <w:spacing w:after="0" w:line="240" w:lineRule="auto"/>
              <w:ind w:right="158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Встреча с приглашён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нымвшколудиректором,препо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 xml:space="preserve">давателем или 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студентом колледжа,кудачастопоступаютвыпускники9классашколы.Судьбывыпускниковшколы,окончившихколледжирегиона.</w:t>
            </w:r>
          </w:p>
        </w:tc>
        <w:tc>
          <w:tcPr>
            <w:tcW w:w="5387" w:type="dxa"/>
          </w:tcPr>
          <w:p w:rsidR="00516872" w:rsidRPr="00B54505" w:rsidRDefault="00516872" w:rsidP="00B54505">
            <w:pPr>
              <w:spacing w:after="0" w:line="240" w:lineRule="auto"/>
              <w:ind w:right="158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Беседа с директором колледжа (преподавателем),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выпускником школы, который учится или училсяводномизколледжейрегиона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10"/>
              </w:rPr>
              <w:t>.О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10"/>
              </w:rPr>
              <w:t>бсуждение методики подсчёта среднего баллааттестата при поступлении в колледж.Подсчёт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собственного среднего балла аттестата по итогам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прошлогоучебногогода.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Участиевбеседеопред-стоящейэкскурсиивколледж,составлениеперечня вопросов для руководителей колледжа.Распределениеобязанностейпоподготовкеипроведениюэкскурсии(выбороптимальногомаршрута, выяснение правил прохода на территорию колледжа, организация питания во времяэкскурсии, фото- и видеосъёмка на территорииколледжа, сбор информации для размещения насайтешколы).</w:t>
            </w:r>
          </w:p>
        </w:tc>
        <w:tc>
          <w:tcPr>
            <w:tcW w:w="1842" w:type="dxa"/>
          </w:tcPr>
          <w:p w:rsidR="00516872" w:rsidRPr="006A2FB8" w:rsidRDefault="00516872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16872" w:rsidRPr="006A2FB8" w:rsidRDefault="00516872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516872" w:rsidRPr="006A2FB8" w:rsidTr="002913C0">
        <w:tc>
          <w:tcPr>
            <w:tcW w:w="14735" w:type="dxa"/>
            <w:gridSpan w:val="5"/>
          </w:tcPr>
          <w:p w:rsidR="00516872" w:rsidRPr="00B54505" w:rsidRDefault="00516872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b/>
                <w:w w:val="110"/>
              </w:rPr>
              <w:t>Экскурсиявколледж(3ч)</w:t>
            </w:r>
          </w:p>
        </w:tc>
      </w:tr>
      <w:tr w:rsidR="00516872" w:rsidRPr="006A2FB8" w:rsidTr="002B6B09">
        <w:tc>
          <w:tcPr>
            <w:tcW w:w="2230" w:type="dxa"/>
          </w:tcPr>
          <w:p w:rsidR="00516872" w:rsidRPr="00B54505" w:rsidRDefault="00516872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lastRenderedPageBreak/>
              <w:t xml:space="preserve">42. </w:t>
            </w:r>
            <w:r w:rsidRPr="00B54505">
              <w:rPr>
                <w:rFonts w:ascii="Times New Roman" w:eastAsiaTheme="majorEastAsia" w:hAnsi="Times New Roman" w:cs="Times New Roman"/>
                <w:bCs/>
              </w:rPr>
              <w:t>Экскурсия.</w:t>
            </w:r>
          </w:p>
        </w:tc>
        <w:tc>
          <w:tcPr>
            <w:tcW w:w="4142" w:type="dxa"/>
          </w:tcPr>
          <w:p w:rsidR="00516872" w:rsidRPr="00B54505" w:rsidRDefault="00516872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Экскурсия по территории колледжа, знакомство с условиями поступленияиобучениявколледже.</w:t>
            </w:r>
          </w:p>
        </w:tc>
        <w:tc>
          <w:tcPr>
            <w:tcW w:w="5387" w:type="dxa"/>
          </w:tcPr>
          <w:p w:rsidR="00516872" w:rsidRPr="00B54505" w:rsidRDefault="00516872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Участие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вбеседесруководителямиистудентамиколледжа.</w:t>
            </w:r>
          </w:p>
        </w:tc>
        <w:tc>
          <w:tcPr>
            <w:tcW w:w="1842" w:type="dxa"/>
          </w:tcPr>
          <w:p w:rsidR="00516872" w:rsidRPr="006A2FB8" w:rsidRDefault="00516872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16872" w:rsidRPr="006A2FB8" w:rsidRDefault="00516872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516872" w:rsidRPr="006A2FB8" w:rsidTr="002B6B09">
        <w:tc>
          <w:tcPr>
            <w:tcW w:w="2230" w:type="dxa"/>
          </w:tcPr>
          <w:p w:rsidR="00516872" w:rsidRPr="00B54505" w:rsidRDefault="00516872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>43.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Беседы,интервью.</w:t>
            </w:r>
          </w:p>
        </w:tc>
        <w:tc>
          <w:tcPr>
            <w:tcW w:w="4142" w:type="dxa"/>
          </w:tcPr>
          <w:p w:rsidR="00516872" w:rsidRPr="00B54505" w:rsidRDefault="00516872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Cs/>
              </w:rPr>
              <w:t>Отработка навыков проведения интервью.</w:t>
            </w:r>
          </w:p>
        </w:tc>
        <w:tc>
          <w:tcPr>
            <w:tcW w:w="5387" w:type="dxa"/>
          </w:tcPr>
          <w:p w:rsidR="00516872" w:rsidRPr="00B54505" w:rsidRDefault="00516872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Интервьюсруководителямиколледжа,студентами.</w:t>
            </w:r>
          </w:p>
        </w:tc>
        <w:tc>
          <w:tcPr>
            <w:tcW w:w="1842" w:type="dxa"/>
          </w:tcPr>
          <w:p w:rsidR="00516872" w:rsidRPr="006A2FB8" w:rsidRDefault="00516872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16872" w:rsidRPr="006A2FB8" w:rsidRDefault="00516872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516872" w:rsidRPr="006A2FB8" w:rsidTr="002B6B09">
        <w:tc>
          <w:tcPr>
            <w:tcW w:w="2230" w:type="dxa"/>
          </w:tcPr>
          <w:p w:rsidR="00516872" w:rsidRPr="00B54505" w:rsidRDefault="00516872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>44.</w:t>
            </w:r>
            <w:r w:rsidRPr="00B54505">
              <w:rPr>
                <w:rFonts w:ascii="Times New Roman" w:eastAsiaTheme="majorEastAsia" w:hAnsi="Times New Roman" w:cs="Times New Roman"/>
                <w:bCs/>
              </w:rPr>
              <w:t>Итоги экскурсии.</w:t>
            </w:r>
          </w:p>
        </w:tc>
        <w:tc>
          <w:tcPr>
            <w:tcW w:w="4142" w:type="dxa"/>
          </w:tcPr>
          <w:p w:rsidR="00516872" w:rsidRPr="00B54505" w:rsidRDefault="00516872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Cs/>
              </w:rPr>
              <w:t>Выполнение отчетных работ.</w:t>
            </w:r>
          </w:p>
        </w:tc>
        <w:tc>
          <w:tcPr>
            <w:tcW w:w="5387" w:type="dxa"/>
          </w:tcPr>
          <w:p w:rsidR="00516872" w:rsidRPr="00B54505" w:rsidRDefault="00516872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Созданиепоокончанииэкскурсии авторских работ школьников к 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10"/>
              </w:rPr>
              <w:t>онлайн-вернисажу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10"/>
              </w:rPr>
              <w:t>«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10"/>
              </w:rPr>
              <w:t>Фотоколледж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10"/>
              </w:rPr>
              <w:t>».</w:t>
            </w:r>
          </w:p>
        </w:tc>
        <w:tc>
          <w:tcPr>
            <w:tcW w:w="1842" w:type="dxa"/>
          </w:tcPr>
          <w:p w:rsidR="00516872" w:rsidRPr="006A2FB8" w:rsidRDefault="00516872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16872" w:rsidRPr="006A2FB8" w:rsidRDefault="00516872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516872" w:rsidRPr="006A2FB8" w:rsidTr="007F108A">
        <w:tc>
          <w:tcPr>
            <w:tcW w:w="14735" w:type="dxa"/>
            <w:gridSpan w:val="5"/>
          </w:tcPr>
          <w:p w:rsidR="00516872" w:rsidRPr="00B54505" w:rsidRDefault="00516872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Учреждениявысшегопрофессионального образованиянашегорегиона(2ч)</w:t>
            </w:r>
          </w:p>
        </w:tc>
      </w:tr>
      <w:tr w:rsidR="009D5B92" w:rsidRPr="006A2FB8" w:rsidTr="002B6B09">
        <w:tc>
          <w:tcPr>
            <w:tcW w:w="2230" w:type="dxa"/>
          </w:tcPr>
          <w:p w:rsidR="009D5B92" w:rsidRPr="00B54505" w:rsidRDefault="009D5B92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>45.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Учреждениявысшегопрофессиональногообразованиярегиона.</w:t>
            </w:r>
          </w:p>
        </w:tc>
        <w:tc>
          <w:tcPr>
            <w:tcW w:w="4142" w:type="dxa"/>
          </w:tcPr>
          <w:p w:rsidR="009D5B92" w:rsidRPr="00B54505" w:rsidRDefault="009D5B92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Обзоручрежденийвысшегопрофессиональногообразованиярегиона:месторасположения,проходной   балл   прошлого     годанаразныефакультеты,направленияподготовки,возможности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 трудоустройствапослеокончания вуза.</w:t>
            </w:r>
          </w:p>
        </w:tc>
        <w:tc>
          <w:tcPr>
            <w:tcW w:w="5387" w:type="dxa"/>
          </w:tcPr>
          <w:p w:rsidR="009D5B92" w:rsidRPr="00B54505" w:rsidRDefault="009D5B92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Участие школьников в блиц-опросе о вузах, которые существуют в регионе, о родственниках, друзьяхизнакомыхшкольников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05"/>
              </w:rPr>
              <w:t>,к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05"/>
              </w:rPr>
              <w:t>оторыетамучились или учатся.   Участие в беседе об учрежденияхвысшегопрофессиональногообразования,которыеработаютврегионе.Игра«Да-нет», в ходе которой педагог называет необычную про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фессию, а школьники пытаются угадать, готовятли таких специалистов высшие учебные заведения региона.</w:t>
            </w:r>
          </w:p>
        </w:tc>
        <w:tc>
          <w:tcPr>
            <w:tcW w:w="1842" w:type="dxa"/>
          </w:tcPr>
          <w:p w:rsidR="003B0F87" w:rsidRDefault="00356DEA" w:rsidP="003B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B0F87" w:rsidRPr="00FD339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https://abiturient76.ru/</w:t>
              </w:r>
            </w:hyperlink>
            <w:r w:rsidR="003B0F87">
              <w:rPr>
                <w:rFonts w:ascii="Times New Roman" w:hAnsi="Times New Roman" w:cs="Times New Roman"/>
                <w:sz w:val="24"/>
                <w:szCs w:val="24"/>
              </w:rPr>
              <w:t xml:space="preserve"> - профессиональное образование Ярославской области. Справочник «Куда пойти учиться?». </w:t>
            </w:r>
          </w:p>
          <w:p w:rsidR="009D5B92" w:rsidRPr="006A2FB8" w:rsidRDefault="009D5B92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D5B92" w:rsidRPr="006A2FB8" w:rsidRDefault="009D5B92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9D5B92" w:rsidRPr="006A2FB8" w:rsidTr="002B6B09">
        <w:tc>
          <w:tcPr>
            <w:tcW w:w="2230" w:type="dxa"/>
          </w:tcPr>
          <w:p w:rsidR="009D5B92" w:rsidRPr="00B54505" w:rsidRDefault="009D5B92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>46.</w:t>
            </w:r>
            <w:r w:rsidRPr="00B54505">
              <w:rPr>
                <w:rFonts w:ascii="Times New Roman" w:eastAsiaTheme="majorEastAsia" w:hAnsi="Times New Roman" w:cs="Times New Roman"/>
                <w:bCs/>
              </w:rPr>
              <w:t>Выпускники и преподаватели ВУЗов.</w:t>
            </w:r>
          </w:p>
        </w:tc>
        <w:tc>
          <w:tcPr>
            <w:tcW w:w="4142" w:type="dxa"/>
          </w:tcPr>
          <w:p w:rsidR="009D5B92" w:rsidRPr="00B54505" w:rsidRDefault="009D5B92" w:rsidP="00B54505">
            <w:pPr>
              <w:spacing w:after="0" w:line="240" w:lineRule="auto"/>
              <w:ind w:right="158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Встреча с представителями вузов, куда часто поступаютвыпускники11классашко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 xml:space="preserve">лы.Судьбы выпускников 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школы,окончившихвузырегионавразные годы.Поиск нужной информациинасайтахвузов.</w:t>
            </w:r>
          </w:p>
        </w:tc>
        <w:tc>
          <w:tcPr>
            <w:tcW w:w="5387" w:type="dxa"/>
          </w:tcPr>
          <w:p w:rsidR="009D5B92" w:rsidRPr="00B54505" w:rsidRDefault="009D5B92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Беседа с выпускником школы, которыйучитсяилиучилсяводномизвузоврегиона.ПоискинформациивИнтернетеопрофессиональныхсудьбахвыпускников,окончившихвузырегиона.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Знакомство с понятием «проходной балл», с возможностямиполучитьдополнительныебаллы,необходимыедляпоступленияввуз.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Анализ сайта одного из вузов региона с цельюобученияпоискуинформациидляабитуриентов.</w:t>
            </w:r>
          </w:p>
        </w:tc>
        <w:tc>
          <w:tcPr>
            <w:tcW w:w="1842" w:type="dxa"/>
          </w:tcPr>
          <w:p w:rsidR="009D5B92" w:rsidRPr="006A2FB8" w:rsidRDefault="009D5B92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D5B92" w:rsidRPr="006A2FB8" w:rsidRDefault="009D5B92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9D5B92" w:rsidRPr="006A2FB8" w:rsidTr="00E00C52">
        <w:tc>
          <w:tcPr>
            <w:tcW w:w="14735" w:type="dxa"/>
            <w:gridSpan w:val="5"/>
          </w:tcPr>
          <w:p w:rsidR="009D5B92" w:rsidRPr="00B54505" w:rsidRDefault="009D5B92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Промышленные</w:t>
            </w:r>
            <w:proofErr w:type="gramStart"/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,н</w:t>
            </w:r>
            <w:proofErr w:type="gramEnd"/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аучные,сельскохозяйственныепредприятиярегиона(2ч)</w:t>
            </w:r>
          </w:p>
        </w:tc>
      </w:tr>
      <w:tr w:rsidR="009D5B92" w:rsidRPr="006A2FB8" w:rsidTr="002B6B09">
        <w:tc>
          <w:tcPr>
            <w:tcW w:w="2230" w:type="dxa"/>
          </w:tcPr>
          <w:p w:rsidR="009D5B92" w:rsidRPr="00B54505" w:rsidRDefault="009D5B92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lastRenderedPageBreak/>
              <w:t>47.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Ведущиепредприятия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региона.</w:t>
            </w:r>
          </w:p>
        </w:tc>
        <w:tc>
          <w:tcPr>
            <w:tcW w:w="4142" w:type="dxa"/>
          </w:tcPr>
          <w:p w:rsidR="009D5B92" w:rsidRPr="00B54505" w:rsidRDefault="009D5B92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Обзорведущихпредприятий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региона.Профессиональные судь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бы людей региона.Встреча с ро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 xml:space="preserve">дителями 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школьников, работающими на предприятиях региона.</w:t>
            </w:r>
          </w:p>
        </w:tc>
        <w:tc>
          <w:tcPr>
            <w:tcW w:w="5387" w:type="dxa"/>
          </w:tcPr>
          <w:p w:rsidR="009D5B92" w:rsidRPr="00B54505" w:rsidRDefault="009D5B92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Знакомство с информацией педагога об основныхпредприятияхрегиона,интересныхфактахисобытиях,снимисвязанных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05"/>
              </w:rPr>
              <w:t>.У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05"/>
              </w:rPr>
              <w:t>частиевбеседесродителямишкольников—представителямиразныхпрофессий,работающиминапредприятияхрегиона.Конкурсналучшийвопросродителямопредприятии,профессиональномросте,требованиямксотрудникам,динамикеростазаработнойплаты</w:t>
            </w:r>
            <w:r w:rsidRPr="00B54505">
              <w:rPr>
                <w:rFonts w:ascii="Times New Roman" w:eastAsia="Cambria" w:hAnsi="Times New Roman" w:cs="Times New Roman"/>
                <w:spacing w:val="23"/>
                <w:w w:val="105"/>
              </w:rPr>
              <w:t>.</w:t>
            </w:r>
          </w:p>
          <w:p w:rsidR="009D5B92" w:rsidRPr="00B54505" w:rsidRDefault="009D5B92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mbria" w:hAnsi="Times New Roman" w:cs="Times New Roman"/>
                <w:w w:val="110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Участиешкольниковвблиц-опросеопредприятияхрегиона,которыеонимогутназвать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10"/>
              </w:rPr>
              <w:t>.З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10"/>
              </w:rPr>
              <w:t>накомствосинформациейпедагогаоцентрах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занятости,биржетруда.</w:t>
            </w:r>
          </w:p>
        </w:tc>
        <w:tc>
          <w:tcPr>
            <w:tcW w:w="1842" w:type="dxa"/>
          </w:tcPr>
          <w:p w:rsidR="003B0F87" w:rsidRDefault="00356DEA" w:rsidP="003B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B0F87" w:rsidRPr="00FD339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https://resurs-yar.ru/files/starsheklassniki/rt/str1.pdf</w:t>
              </w:r>
            </w:hyperlink>
            <w:r w:rsidR="003B0F87">
              <w:rPr>
                <w:rFonts w:ascii="Times New Roman" w:hAnsi="Times New Roman" w:cs="Times New Roman"/>
                <w:sz w:val="24"/>
                <w:szCs w:val="24"/>
              </w:rPr>
              <w:t xml:space="preserve"> - раздел сайта Центра «Ресурс» - «Будущая работа или экономика </w:t>
            </w:r>
            <w:proofErr w:type="spellStart"/>
            <w:r w:rsidR="003B0F87">
              <w:rPr>
                <w:rFonts w:ascii="Times New Roman" w:hAnsi="Times New Roman" w:cs="Times New Roman"/>
                <w:sz w:val="24"/>
                <w:szCs w:val="24"/>
              </w:rPr>
              <w:t>Ярославии</w:t>
            </w:r>
            <w:proofErr w:type="spellEnd"/>
            <w:r w:rsidR="003B0F87">
              <w:rPr>
                <w:rFonts w:ascii="Times New Roman" w:hAnsi="Times New Roman" w:cs="Times New Roman"/>
                <w:sz w:val="24"/>
                <w:szCs w:val="24"/>
              </w:rPr>
              <w:t xml:space="preserve"> и рынок труда». </w:t>
            </w:r>
          </w:p>
          <w:p w:rsidR="009D5B92" w:rsidRPr="006A2FB8" w:rsidRDefault="009D5B92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D5B92" w:rsidRPr="006A2FB8" w:rsidRDefault="009D5B92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9D5B92" w:rsidRPr="006A2FB8" w:rsidTr="002B6B09">
        <w:tc>
          <w:tcPr>
            <w:tcW w:w="2230" w:type="dxa"/>
          </w:tcPr>
          <w:p w:rsidR="009D5B92" w:rsidRPr="00B54505" w:rsidRDefault="009D5B92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>48.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 Потребностьрегионавкадрах.</w:t>
            </w:r>
          </w:p>
        </w:tc>
        <w:tc>
          <w:tcPr>
            <w:tcW w:w="4142" w:type="dxa"/>
          </w:tcPr>
          <w:p w:rsidR="009D5B92" w:rsidRPr="00B54505" w:rsidRDefault="009D5B92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Потребностьрегионавкадрах,</w:t>
            </w:r>
            <w:r w:rsidR="00792609" w:rsidRPr="00B54505">
              <w:rPr>
                <w:rFonts w:ascii="Times New Roman" w:eastAsia="Cambria" w:hAnsi="Times New Roman" w:cs="Times New Roman"/>
                <w:w w:val="110"/>
              </w:rPr>
              <w:t>динамика роста заработной платы в регионе, социальные гаран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тии,перспективы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карьерного</w:t>
            </w:r>
            <w:r w:rsidR="00792609" w:rsidRPr="00B54505">
              <w:rPr>
                <w:rFonts w:ascii="Times New Roman" w:eastAsia="Cambria" w:hAnsi="Times New Roman" w:cs="Times New Roman"/>
                <w:w w:val="110"/>
              </w:rPr>
              <w:t>ро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ста и повышения квалификациивсвоёмрегионеивсоседнихрегионах</w:t>
            </w:r>
          </w:p>
        </w:tc>
        <w:tc>
          <w:tcPr>
            <w:tcW w:w="5387" w:type="dxa"/>
          </w:tcPr>
          <w:p w:rsidR="009D5B92" w:rsidRPr="00B54505" w:rsidRDefault="009D5B92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Групповая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работа:поискинформацииовакансиях,заработнойплате,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условияхтрудапредложеннойпедагогом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на одном из онлайн-ресурсов, где размещается информация о вакансиях.   Участиевбеседеопредстоящейэкскурсиина</w:t>
            </w:r>
            <w:r w:rsidR="00792609" w:rsidRPr="00B54505">
              <w:rPr>
                <w:rFonts w:ascii="Times New Roman" w:eastAsia="Cambria" w:hAnsi="Times New Roman" w:cs="Times New Roman"/>
                <w:w w:val="110"/>
              </w:rPr>
              <w:t>произ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водство, состав</w:t>
            </w:r>
            <w:r w:rsidR="00792609" w:rsidRPr="00B54505">
              <w:rPr>
                <w:rFonts w:ascii="Times New Roman" w:eastAsia="Cambria" w:hAnsi="Times New Roman" w:cs="Times New Roman"/>
                <w:w w:val="105"/>
              </w:rPr>
              <w:t>ление перечня вопросов для пред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ставителейпредприятия</w:t>
            </w:r>
            <w:r w:rsidR="00792609" w:rsidRPr="00B54505">
              <w:rPr>
                <w:rFonts w:ascii="Times New Roman" w:eastAsia="Cambria" w:hAnsi="Times New Roman" w:cs="Times New Roman"/>
                <w:w w:val="110"/>
              </w:rPr>
              <w:t>.</w:t>
            </w:r>
          </w:p>
          <w:p w:rsidR="009D5B92" w:rsidRPr="00B54505" w:rsidRDefault="009D5B92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mbria" w:hAnsi="Times New Roman" w:cs="Times New Roman"/>
                <w:w w:val="110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Распределение обязанностей по подготовке и про-ведению экскурсии (выбор оптимального маршру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та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10"/>
              </w:rPr>
              <w:t>,в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10"/>
              </w:rPr>
              <w:t>ыяснениеправилпроходанатерриториюпредприятия, организация питания, фото- и ви</w:t>
            </w:r>
            <w:r w:rsidRPr="00B54505">
              <w:rPr>
                <w:rFonts w:ascii="Times New Roman" w:eastAsia="Cambria" w:hAnsi="Times New Roman" w:cs="Times New Roman"/>
                <w:spacing w:val="-2"/>
                <w:w w:val="110"/>
              </w:rPr>
              <w:t xml:space="preserve">деосъёмка на 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территории предприятия, сбор ин-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формации для размещения насайте школы).</w:t>
            </w:r>
          </w:p>
        </w:tc>
        <w:tc>
          <w:tcPr>
            <w:tcW w:w="1842" w:type="dxa"/>
          </w:tcPr>
          <w:p w:rsidR="009D5B92" w:rsidRPr="006A2FB8" w:rsidRDefault="00356DEA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hyperlink r:id="rId9">
              <w:r w:rsidR="009D5B92" w:rsidRPr="004B1A1F">
                <w:rPr>
                  <w:rFonts w:ascii="Times New Roman" w:eastAsia="Cambria" w:hAnsi="Times New Roman" w:cs="Times New Roman"/>
                  <w:w w:val="110"/>
                </w:rPr>
                <w:t>http://gotourl</w:t>
              </w:r>
            </w:hyperlink>
            <w:r w:rsidR="009D5B92" w:rsidRPr="004B1A1F">
              <w:rPr>
                <w:rFonts w:ascii="Times New Roman" w:eastAsia="Cambria" w:hAnsi="Times New Roman" w:cs="Times New Roman"/>
                <w:w w:val="110"/>
              </w:rPr>
              <w:t>ru/13799</w:t>
            </w:r>
          </w:p>
        </w:tc>
        <w:tc>
          <w:tcPr>
            <w:tcW w:w="1134" w:type="dxa"/>
          </w:tcPr>
          <w:p w:rsidR="009D5B92" w:rsidRPr="006A2FB8" w:rsidRDefault="009D5B92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792609" w:rsidRPr="006A2FB8" w:rsidTr="00DC6C36">
        <w:tc>
          <w:tcPr>
            <w:tcW w:w="14735" w:type="dxa"/>
            <w:gridSpan w:val="5"/>
          </w:tcPr>
          <w:p w:rsidR="00792609" w:rsidRPr="00B54505" w:rsidRDefault="00792609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Экскурсиянапроизводство(3ч)</w:t>
            </w:r>
          </w:p>
        </w:tc>
      </w:tr>
      <w:tr w:rsidR="00792609" w:rsidRPr="006A2FB8" w:rsidTr="002B6B09">
        <w:tc>
          <w:tcPr>
            <w:tcW w:w="2230" w:type="dxa"/>
          </w:tcPr>
          <w:p w:rsidR="00792609" w:rsidRPr="00B54505" w:rsidRDefault="0079260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>49.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 Экскурсия на одно из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предприятий региона.</w:t>
            </w:r>
          </w:p>
        </w:tc>
        <w:tc>
          <w:tcPr>
            <w:tcW w:w="4142" w:type="dxa"/>
          </w:tcPr>
          <w:p w:rsidR="00792609" w:rsidRPr="00B54505" w:rsidRDefault="00792609" w:rsidP="00B54505">
            <w:pPr>
              <w:spacing w:after="0" w:line="240" w:lineRule="auto"/>
              <w:ind w:right="158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Проведение экскурсии на одно из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предприятий региона.</w:t>
            </w:r>
          </w:p>
        </w:tc>
        <w:tc>
          <w:tcPr>
            <w:tcW w:w="5387" w:type="dxa"/>
          </w:tcPr>
          <w:p w:rsidR="00792609" w:rsidRPr="00B54505" w:rsidRDefault="00792609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Экскурсия по одному из предприятий региона.</w:t>
            </w:r>
          </w:p>
        </w:tc>
        <w:tc>
          <w:tcPr>
            <w:tcW w:w="1842" w:type="dxa"/>
          </w:tcPr>
          <w:p w:rsidR="00792609" w:rsidRPr="006A2FB8" w:rsidRDefault="0079260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792609" w:rsidRPr="006A2FB8" w:rsidRDefault="0079260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792609" w:rsidRPr="006A2FB8" w:rsidTr="002B6B09">
        <w:tc>
          <w:tcPr>
            <w:tcW w:w="2230" w:type="dxa"/>
          </w:tcPr>
          <w:p w:rsidR="00792609" w:rsidRPr="00B54505" w:rsidRDefault="0079260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lastRenderedPageBreak/>
              <w:t>50.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Встреча спредставителямипредприятия.</w:t>
            </w:r>
          </w:p>
        </w:tc>
        <w:tc>
          <w:tcPr>
            <w:tcW w:w="4142" w:type="dxa"/>
          </w:tcPr>
          <w:p w:rsidR="00792609" w:rsidRPr="00B54505" w:rsidRDefault="0079260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Встреча спредставителямипредприятия.Блиц-интервьюМастер-класс/тренажёр,позволяющиеполу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чить представление об отдельных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элементахпрофессии.</w:t>
            </w:r>
          </w:p>
        </w:tc>
        <w:tc>
          <w:tcPr>
            <w:tcW w:w="5387" w:type="dxa"/>
          </w:tcPr>
          <w:p w:rsidR="00792609" w:rsidRPr="00B54505" w:rsidRDefault="0079260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mbria" w:hAnsi="Times New Roman" w:cs="Times New Roman"/>
                <w:w w:val="110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Участиевбеседеспредставителямипредприятия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о продукции предприятия, о социальных гарантиях сотрудникам, условиях труда, динамике за-работнойплаты,карьерномросте,повышенииквалификации,вакансиях,перспективахпред-приятия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10"/>
              </w:rPr>
              <w:t>.У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10"/>
              </w:rPr>
              <w:t>частиевмастер-классе/работанатренажёре. Посещение музея предприятия.</w:t>
            </w:r>
          </w:p>
        </w:tc>
        <w:tc>
          <w:tcPr>
            <w:tcW w:w="1842" w:type="dxa"/>
          </w:tcPr>
          <w:p w:rsidR="00792609" w:rsidRPr="006A2FB8" w:rsidRDefault="0079260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792609" w:rsidRPr="006A2FB8" w:rsidRDefault="0079260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792609" w:rsidRPr="006A2FB8" w:rsidTr="002B6B09">
        <w:tc>
          <w:tcPr>
            <w:tcW w:w="2230" w:type="dxa"/>
          </w:tcPr>
          <w:p w:rsidR="00792609" w:rsidRPr="00B54505" w:rsidRDefault="0079260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 xml:space="preserve">51. </w:t>
            </w:r>
            <w:r w:rsidRPr="00B54505">
              <w:rPr>
                <w:rFonts w:ascii="Times New Roman" w:eastAsiaTheme="majorEastAsia" w:hAnsi="Times New Roman" w:cs="Times New Roman"/>
                <w:bCs/>
              </w:rPr>
              <w:t>Отчет по экскурсии.</w:t>
            </w:r>
          </w:p>
        </w:tc>
        <w:tc>
          <w:tcPr>
            <w:tcW w:w="4142" w:type="dxa"/>
          </w:tcPr>
          <w:p w:rsidR="00792609" w:rsidRPr="00B54505" w:rsidRDefault="0079260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Созданиеработ к онлайн-вернисажу «Луч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шаяфотографияс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производства».</w:t>
            </w:r>
          </w:p>
        </w:tc>
        <w:tc>
          <w:tcPr>
            <w:tcW w:w="5387" w:type="dxa"/>
          </w:tcPr>
          <w:p w:rsidR="00792609" w:rsidRPr="00B54505" w:rsidRDefault="0079260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mbria" w:hAnsi="Times New Roman" w:cs="Times New Roman"/>
                <w:w w:val="110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Оформлениеинформации для размещения на сайте школы, всоциальныхсетях.</w:t>
            </w:r>
          </w:p>
        </w:tc>
        <w:tc>
          <w:tcPr>
            <w:tcW w:w="1842" w:type="dxa"/>
          </w:tcPr>
          <w:p w:rsidR="00792609" w:rsidRPr="006A2FB8" w:rsidRDefault="0079260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792609" w:rsidRPr="006A2FB8" w:rsidRDefault="0079260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792609" w:rsidRPr="006A2FB8" w:rsidTr="00C21D38">
        <w:tc>
          <w:tcPr>
            <w:tcW w:w="14735" w:type="dxa"/>
            <w:gridSpan w:val="5"/>
          </w:tcPr>
          <w:p w:rsidR="00792609" w:rsidRPr="00B54505" w:rsidRDefault="00792609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proofErr w:type="spellStart"/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Самсебестартап</w:t>
            </w:r>
            <w:proofErr w:type="spellEnd"/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(2ч)</w:t>
            </w:r>
          </w:p>
        </w:tc>
      </w:tr>
      <w:tr w:rsidR="00792609" w:rsidRPr="003B0F87" w:rsidTr="002B6B09">
        <w:tc>
          <w:tcPr>
            <w:tcW w:w="2230" w:type="dxa"/>
          </w:tcPr>
          <w:p w:rsidR="00792609" w:rsidRPr="00B54505" w:rsidRDefault="0079260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>52.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 Профессиональные,предметные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конкурсы и олимпиады.</w:t>
            </w:r>
          </w:p>
        </w:tc>
        <w:tc>
          <w:tcPr>
            <w:tcW w:w="4142" w:type="dxa"/>
          </w:tcPr>
          <w:p w:rsidR="00792609" w:rsidRPr="00B54505" w:rsidRDefault="00792609" w:rsidP="00B54505">
            <w:pPr>
              <w:spacing w:after="0" w:line="240" w:lineRule="auto"/>
              <w:ind w:left="170" w:right="158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Профессиональные,предметные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конкурсы и олимпиады, их рольвпоступленииввузиликолледж, их роль в профессиональномсамоопределении.</w:t>
            </w:r>
          </w:p>
          <w:p w:rsidR="00792609" w:rsidRPr="00B54505" w:rsidRDefault="00792609" w:rsidP="00B54505">
            <w:pPr>
              <w:spacing w:after="0" w:line="240" w:lineRule="auto"/>
              <w:ind w:left="170" w:right="158"/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387" w:type="dxa"/>
          </w:tcPr>
          <w:p w:rsidR="00792609" w:rsidRPr="00B54505" w:rsidRDefault="00792609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Обсуждение вопроса о том, как и где можно реализовать свою потребность в литературном и художественномтворчестве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05"/>
              </w:rPr>
              <w:t>,и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05"/>
              </w:rPr>
              <w:t>зобретательстве,предпринимательстве (с привлечением информацииоконкурсах,грантах,стипендиях,напри-мер,ссайтов)</w:t>
            </w:r>
            <w:r w:rsidRPr="00B54505">
              <w:rPr>
                <w:rFonts w:ascii="Times New Roman" w:eastAsia="Cambria" w:hAnsi="Times New Roman" w:cs="Times New Roman"/>
                <w:w w:val="174"/>
              </w:rPr>
              <w:t>.</w:t>
            </w:r>
          </w:p>
        </w:tc>
        <w:tc>
          <w:tcPr>
            <w:tcW w:w="1842" w:type="dxa"/>
          </w:tcPr>
          <w:p w:rsidR="00792609" w:rsidRPr="00792609" w:rsidRDefault="00356DEA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hyperlink r:id="rId10">
              <w:r w:rsidR="00792609" w:rsidRPr="00792609">
                <w:rPr>
                  <w:rFonts w:ascii="Times New Roman" w:eastAsia="Cambria" w:hAnsi="Times New Roman" w:cs="Times New Roman"/>
                  <w:w w:val="105"/>
                  <w:lang w:val="en-US"/>
                </w:rPr>
                <w:t>http://gotourl</w:t>
              </w:r>
            </w:hyperlink>
            <w:r w:rsidR="00792609" w:rsidRPr="00792609">
              <w:rPr>
                <w:rFonts w:ascii="Times New Roman" w:eastAsia="Cambria" w:hAnsi="Times New Roman" w:cs="Times New Roman"/>
                <w:w w:val="105"/>
                <w:lang w:val="en-US"/>
              </w:rPr>
              <w:t>ru/14318,http://gotourlru/14319</w:t>
            </w:r>
          </w:p>
        </w:tc>
        <w:tc>
          <w:tcPr>
            <w:tcW w:w="1134" w:type="dxa"/>
          </w:tcPr>
          <w:p w:rsidR="00792609" w:rsidRPr="00792609" w:rsidRDefault="0079260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</w:p>
        </w:tc>
      </w:tr>
      <w:tr w:rsidR="00792609" w:rsidRPr="006A2FB8" w:rsidTr="002B6B09">
        <w:tc>
          <w:tcPr>
            <w:tcW w:w="2230" w:type="dxa"/>
          </w:tcPr>
          <w:p w:rsidR="00792609" w:rsidRPr="00B54505" w:rsidRDefault="0079260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 xml:space="preserve">53. 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Грантыипроектырегиона и страны.</w:t>
            </w:r>
          </w:p>
        </w:tc>
        <w:tc>
          <w:tcPr>
            <w:tcW w:w="4142" w:type="dxa"/>
          </w:tcPr>
          <w:p w:rsidR="00792609" w:rsidRPr="00B54505" w:rsidRDefault="00792609" w:rsidP="00B54505">
            <w:pPr>
              <w:spacing w:after="0" w:line="240" w:lineRule="auto"/>
              <w:ind w:right="158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Грантыипроектырегиона истраны,которые  могутбыть  интереснышкольникуикоторыемогут помочь в запуске 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05"/>
              </w:rPr>
              <w:t>собственногостартапа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05"/>
              </w:rPr>
              <w:t>.</w:t>
            </w:r>
          </w:p>
        </w:tc>
        <w:tc>
          <w:tcPr>
            <w:tcW w:w="5387" w:type="dxa"/>
          </w:tcPr>
          <w:p w:rsidR="00792609" w:rsidRPr="00B54505" w:rsidRDefault="00792609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Знакомство с сайтом Министерства просвещения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РФ, на котором можно получить информацию опроводимых олимпиадах и конкурсах, условиях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5"/>
              </w:rPr>
              <w:t xml:space="preserve">участия в них и преимуществах, </w:t>
            </w:r>
            <w:r w:rsidRPr="00B54505">
              <w:rPr>
                <w:rFonts w:ascii="Times New Roman" w:eastAsia="Cambria" w:hAnsi="Times New Roman" w:cs="Times New Roman"/>
                <w:w w:val="115"/>
              </w:rPr>
              <w:t>которые даёт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 xml:space="preserve">успешное выполнение 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олимпиад разного уровня</w:t>
            </w:r>
            <w:r w:rsidRPr="00B54505">
              <w:rPr>
                <w:rFonts w:ascii="Times New Roman" w:eastAsia="Cambria" w:hAnsi="Times New Roman" w:cs="Times New Roman"/>
                <w:spacing w:val="-41"/>
                <w:w w:val="110"/>
              </w:rPr>
              <w:t>.</w:t>
            </w:r>
          </w:p>
        </w:tc>
        <w:tc>
          <w:tcPr>
            <w:tcW w:w="1842" w:type="dxa"/>
          </w:tcPr>
          <w:p w:rsidR="00792609" w:rsidRPr="006A2FB8" w:rsidRDefault="00356DEA" w:rsidP="00792609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hyperlink r:id="rId11">
              <w:r w:rsidR="00792609" w:rsidRPr="004B1A1F">
                <w:rPr>
                  <w:rFonts w:ascii="Times New Roman" w:eastAsia="Cambria" w:hAnsi="Times New Roman" w:cs="Times New Roman"/>
                  <w:w w:val="115"/>
                </w:rPr>
                <w:t>h</w:t>
              </w:r>
            </w:hyperlink>
            <w:r w:rsidR="00792609" w:rsidRPr="004B1A1F">
              <w:rPr>
                <w:rFonts w:ascii="Times New Roman" w:eastAsia="Cambria" w:hAnsi="Times New Roman" w:cs="Times New Roman"/>
                <w:w w:val="115"/>
              </w:rPr>
              <w:t>t</w:t>
            </w:r>
            <w:hyperlink r:id="rId12">
              <w:r w:rsidR="00792609" w:rsidRPr="004B1A1F">
                <w:rPr>
                  <w:rFonts w:ascii="Times New Roman" w:eastAsia="Cambria" w:hAnsi="Times New Roman" w:cs="Times New Roman"/>
                  <w:w w:val="115"/>
                </w:rPr>
                <w:t>tp://gotourl.ru/14320</w:t>
              </w:r>
            </w:hyperlink>
          </w:p>
        </w:tc>
        <w:tc>
          <w:tcPr>
            <w:tcW w:w="1134" w:type="dxa"/>
          </w:tcPr>
          <w:p w:rsidR="00792609" w:rsidRPr="006A2FB8" w:rsidRDefault="0079260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792609" w:rsidRPr="006A2FB8" w:rsidTr="0086158E">
        <w:tc>
          <w:tcPr>
            <w:tcW w:w="14735" w:type="dxa"/>
            <w:gridSpan w:val="5"/>
          </w:tcPr>
          <w:p w:rsidR="00792609" w:rsidRPr="00B54505" w:rsidRDefault="00792609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b/>
              </w:rPr>
              <w:t>Раздел6.Пробапрофессии(15ч)</w:t>
            </w:r>
          </w:p>
        </w:tc>
      </w:tr>
      <w:tr w:rsidR="00792609" w:rsidRPr="006A2FB8" w:rsidTr="00420446">
        <w:tc>
          <w:tcPr>
            <w:tcW w:w="14735" w:type="dxa"/>
            <w:gridSpan w:val="5"/>
          </w:tcPr>
          <w:p w:rsidR="00792609" w:rsidRPr="00B54505" w:rsidRDefault="00792609" w:rsidP="00B54505">
            <w:pPr>
              <w:keepNext/>
              <w:keepLines/>
              <w:tabs>
                <w:tab w:val="left" w:pos="3907"/>
              </w:tabs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ab/>
            </w:r>
            <w:r w:rsidRPr="00B54505">
              <w:rPr>
                <w:rFonts w:ascii="Times New Roman" w:eastAsia="Cambria" w:hAnsi="Times New Roman" w:cs="Times New Roman"/>
                <w:b/>
                <w:w w:val="110"/>
              </w:rPr>
              <w:t>Как«примерить»профессию(2ч)</w:t>
            </w:r>
          </w:p>
        </w:tc>
      </w:tr>
      <w:tr w:rsidR="00792609" w:rsidRPr="006A2FB8" w:rsidTr="002B6B09">
        <w:tc>
          <w:tcPr>
            <w:tcW w:w="2230" w:type="dxa"/>
          </w:tcPr>
          <w:p w:rsidR="00792609" w:rsidRPr="00B54505" w:rsidRDefault="0079260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>54.</w:t>
            </w:r>
            <w:r w:rsidR="00EE7145" w:rsidRPr="00B54505">
              <w:rPr>
                <w:rFonts w:ascii="Times New Roman" w:eastAsia="Cambria" w:hAnsi="Times New Roman" w:cs="Times New Roman"/>
                <w:w w:val="110"/>
              </w:rPr>
              <w:t>Первый</w:t>
            </w:r>
            <w:r w:rsidR="00EE7145" w:rsidRPr="00B54505">
              <w:rPr>
                <w:rFonts w:ascii="Times New Roman" w:eastAsia="Cambria" w:hAnsi="Times New Roman" w:cs="Times New Roman"/>
                <w:w w:val="105"/>
              </w:rPr>
              <w:t>профессиональный выбор.</w:t>
            </w:r>
          </w:p>
        </w:tc>
        <w:tc>
          <w:tcPr>
            <w:tcW w:w="4142" w:type="dxa"/>
          </w:tcPr>
          <w:p w:rsidR="00792609" w:rsidRPr="00B54505" w:rsidRDefault="00792609" w:rsidP="00B54505">
            <w:pPr>
              <w:spacing w:after="0" w:line="240" w:lineRule="auto"/>
              <w:ind w:right="158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Окончание9классаипервый</w:t>
            </w:r>
            <w:r w:rsidR="00EE7145" w:rsidRPr="00B54505">
              <w:rPr>
                <w:rFonts w:ascii="Times New Roman" w:eastAsia="Cambria" w:hAnsi="Times New Roman" w:cs="Times New Roman"/>
                <w:w w:val="105"/>
              </w:rPr>
              <w:t>профессиональный выбор школь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ника. Что и кто влияет на выбор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дальнейшего образовательного и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профессионального пути. </w:t>
            </w:r>
          </w:p>
        </w:tc>
        <w:tc>
          <w:tcPr>
            <w:tcW w:w="5387" w:type="dxa"/>
          </w:tcPr>
          <w:p w:rsidR="00792609" w:rsidRPr="00B54505" w:rsidRDefault="00792609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Беседаотревогах,ожиданиях,планах,</w:t>
            </w:r>
            <w:r w:rsidR="00EE7145" w:rsidRPr="00B54505">
              <w:rPr>
                <w:rFonts w:ascii="Times New Roman" w:eastAsia="Cambria" w:hAnsi="Times New Roman" w:cs="Times New Roman"/>
                <w:w w:val="110"/>
              </w:rPr>
              <w:t>связан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ныхсокончанием9-огокласса.</w:t>
            </w:r>
          </w:p>
          <w:p w:rsidR="00792609" w:rsidRPr="00B54505" w:rsidRDefault="00792609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Знакомство 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10"/>
              </w:rPr>
              <w:t>с</w:t>
            </w:r>
            <w:r w:rsidR="00EE7145" w:rsidRPr="00B54505">
              <w:rPr>
                <w:rFonts w:ascii="Times New Roman" w:eastAsia="Cambria" w:hAnsi="Times New Roman" w:cs="Times New Roman"/>
                <w:w w:val="110"/>
              </w:rPr>
              <w:t>интернет-ресурсами</w:t>
            </w:r>
            <w:proofErr w:type="spellEnd"/>
            <w:r w:rsidR="00EE7145" w:rsidRPr="00B54505">
              <w:rPr>
                <w:rFonts w:ascii="Times New Roman" w:eastAsia="Cambria" w:hAnsi="Times New Roman" w:cs="Times New Roman"/>
                <w:w w:val="110"/>
              </w:rPr>
              <w:t>, позволяющи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ми«примерить»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10"/>
              </w:rPr>
              <w:t>профессию.Прохождение</w:t>
            </w:r>
            <w:r w:rsidR="00EE7145" w:rsidRPr="00B54505">
              <w:rPr>
                <w:rFonts w:ascii="Times New Roman" w:eastAsia="Cambria" w:hAnsi="Times New Roman" w:cs="Times New Roman"/>
                <w:w w:val="110"/>
              </w:rPr>
              <w:t>те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стов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 для</w:t>
            </w:r>
            <w:r w:rsidR="00EE7145" w:rsidRPr="00B54505">
              <w:rPr>
                <w:rFonts w:ascii="Times New Roman" w:eastAsia="Cambria" w:hAnsi="Times New Roman" w:cs="Times New Roman"/>
                <w:w w:val="110"/>
              </w:rPr>
              <w:t xml:space="preserve"> «примерки» профессии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. Обсуждение результатов «примерки».</w:t>
            </w:r>
          </w:p>
        </w:tc>
        <w:tc>
          <w:tcPr>
            <w:tcW w:w="1842" w:type="dxa"/>
          </w:tcPr>
          <w:p w:rsidR="00792609" w:rsidRPr="006A2FB8" w:rsidRDefault="00EE7145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proofErr w:type="spellStart"/>
            <w:r w:rsidRPr="004B1A1F">
              <w:rPr>
                <w:rFonts w:ascii="Times New Roman" w:eastAsia="Cambria" w:hAnsi="Times New Roman" w:cs="Times New Roman"/>
                <w:w w:val="110"/>
              </w:rPr>
              <w:t>сайтпроекта</w:t>
            </w:r>
            <w:proofErr w:type="spellEnd"/>
            <w:r w:rsidRPr="004B1A1F">
              <w:rPr>
                <w:rFonts w:ascii="Times New Roman" w:eastAsia="Cambria" w:hAnsi="Times New Roman" w:cs="Times New Roman"/>
                <w:w w:val="110"/>
              </w:rPr>
              <w:t>«</w:t>
            </w:r>
            <w:proofErr w:type="spellStart"/>
            <w:r w:rsidRPr="004B1A1F">
              <w:rPr>
                <w:rFonts w:ascii="Times New Roman" w:eastAsia="Cambria" w:hAnsi="Times New Roman" w:cs="Times New Roman"/>
                <w:w w:val="110"/>
              </w:rPr>
              <w:t>Билетвбудущее</w:t>
            </w:r>
            <w:proofErr w:type="spellEnd"/>
            <w:r w:rsidRPr="004B1A1F">
              <w:rPr>
                <w:rFonts w:ascii="Times New Roman" w:eastAsia="Cambria" w:hAnsi="Times New Roman" w:cs="Times New Roman"/>
                <w:w w:val="110"/>
              </w:rPr>
              <w:t>»</w:t>
            </w:r>
            <w:hyperlink r:id="rId13">
              <w:r w:rsidRPr="004B1A1F">
                <w:rPr>
                  <w:rFonts w:ascii="Times New Roman" w:eastAsia="Cambria" w:hAnsi="Times New Roman" w:cs="Times New Roman"/>
                  <w:w w:val="110"/>
                </w:rPr>
                <w:t>http://gotourl.</w:t>
              </w:r>
            </w:hyperlink>
            <w:r w:rsidRPr="004B1A1F">
              <w:rPr>
                <w:rFonts w:ascii="Times New Roman" w:eastAsia="Cambria" w:hAnsi="Times New Roman" w:cs="Times New Roman"/>
                <w:w w:val="110"/>
              </w:rPr>
              <w:t>ru/14321</w:t>
            </w:r>
          </w:p>
        </w:tc>
        <w:tc>
          <w:tcPr>
            <w:tcW w:w="1134" w:type="dxa"/>
          </w:tcPr>
          <w:p w:rsidR="00792609" w:rsidRPr="006A2FB8" w:rsidRDefault="0079260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792609" w:rsidRPr="006A2FB8" w:rsidTr="002B6B09">
        <w:tc>
          <w:tcPr>
            <w:tcW w:w="2230" w:type="dxa"/>
          </w:tcPr>
          <w:p w:rsidR="00792609" w:rsidRPr="00B54505" w:rsidRDefault="0079260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>55.</w:t>
            </w:r>
            <w:r w:rsidR="00EE7145" w:rsidRPr="00B54505">
              <w:rPr>
                <w:rFonts w:ascii="Times New Roman" w:eastAsia="Cambria" w:hAnsi="Times New Roman" w:cs="Times New Roman"/>
                <w:w w:val="110"/>
              </w:rPr>
              <w:t xml:space="preserve"> ЗначениеОГЭ.</w:t>
            </w:r>
          </w:p>
        </w:tc>
        <w:tc>
          <w:tcPr>
            <w:tcW w:w="4142" w:type="dxa"/>
          </w:tcPr>
          <w:p w:rsidR="00792609" w:rsidRPr="00B54505" w:rsidRDefault="00EE7145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ЗначениеОГЭдлябудущейпрофессиональнойкарьеры.«Примерка»профессий.Профессиональнаяпроба—чтоэтотакое.</w:t>
            </w:r>
          </w:p>
        </w:tc>
        <w:tc>
          <w:tcPr>
            <w:tcW w:w="5387" w:type="dxa"/>
          </w:tcPr>
          <w:p w:rsidR="00792609" w:rsidRPr="00B54505" w:rsidRDefault="00EE7145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mbria" w:hAnsi="Times New Roman" w:cs="Times New Roman"/>
                <w:w w:val="110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Беседа о профессиях, в которых можно себя попробоватьдоокончанияшколы.Условияприёмана работу в 14, 15, 16 лет. Знакомство с тем, чтотакоепрофессиональнаяпробаивкакихпрофесс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lastRenderedPageBreak/>
              <w:t>иях можно себя попробовать на ближайших занятиях.</w:t>
            </w:r>
          </w:p>
        </w:tc>
        <w:tc>
          <w:tcPr>
            <w:tcW w:w="1842" w:type="dxa"/>
          </w:tcPr>
          <w:p w:rsidR="00792609" w:rsidRPr="006A2FB8" w:rsidRDefault="0079260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792609" w:rsidRPr="006A2FB8" w:rsidRDefault="0079260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EE7145" w:rsidRPr="006A2FB8" w:rsidTr="00293A65">
        <w:tc>
          <w:tcPr>
            <w:tcW w:w="14735" w:type="dxa"/>
            <w:gridSpan w:val="5"/>
          </w:tcPr>
          <w:p w:rsidR="00EE7145" w:rsidRPr="00B54505" w:rsidRDefault="00EE7145" w:rsidP="00B54505">
            <w:pPr>
              <w:keepNext/>
              <w:keepLines/>
              <w:tabs>
                <w:tab w:val="left" w:pos="2692"/>
              </w:tabs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lastRenderedPageBreak/>
              <w:t>Профессиональнаяпроба«Интервью»(4ч)</w:t>
            </w:r>
          </w:p>
        </w:tc>
      </w:tr>
      <w:tr w:rsidR="00EE7145" w:rsidRPr="006A2FB8" w:rsidTr="002B6B09">
        <w:tc>
          <w:tcPr>
            <w:tcW w:w="2230" w:type="dxa"/>
          </w:tcPr>
          <w:p w:rsidR="00EE7145" w:rsidRPr="00B54505" w:rsidRDefault="00EE7145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>56.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 xml:space="preserve"> Деятель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ностьжурналиста.</w:t>
            </w:r>
          </w:p>
        </w:tc>
        <w:tc>
          <w:tcPr>
            <w:tcW w:w="4142" w:type="dxa"/>
          </w:tcPr>
          <w:p w:rsidR="00EE7145" w:rsidRPr="00B54505" w:rsidRDefault="00EE7145" w:rsidP="00B54505">
            <w:pPr>
              <w:spacing w:after="0" w:line="240" w:lineRule="auto"/>
              <w:ind w:right="158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Основные направления деятель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ностижурналиста.Жанрывжурналистике.Профессиональные качества и этика журналиста.</w:t>
            </w:r>
          </w:p>
        </w:tc>
        <w:tc>
          <w:tcPr>
            <w:tcW w:w="5387" w:type="dxa"/>
          </w:tcPr>
          <w:p w:rsidR="00EE7145" w:rsidRPr="00B54505" w:rsidRDefault="00EE7145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Участие в беседе о профессиональной пробе «Интервью»,входекоторойшкольникиузнаютоспецификеиосновныхнаправленияхдеятельности человека, работающего в сфере журналистики.</w:t>
            </w:r>
          </w:p>
        </w:tc>
        <w:tc>
          <w:tcPr>
            <w:tcW w:w="1842" w:type="dxa"/>
          </w:tcPr>
          <w:p w:rsidR="00EE7145" w:rsidRPr="006A2FB8" w:rsidRDefault="00EE7145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EE7145" w:rsidRPr="006A2FB8" w:rsidRDefault="00EE7145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EE7145" w:rsidRPr="006A2FB8" w:rsidTr="002B6B09">
        <w:tc>
          <w:tcPr>
            <w:tcW w:w="2230" w:type="dxa"/>
          </w:tcPr>
          <w:p w:rsidR="00EE7145" w:rsidRPr="00B54505" w:rsidRDefault="00EE7145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>57.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 Особенности работы в пери-одическойпечати.</w:t>
            </w:r>
          </w:p>
        </w:tc>
        <w:tc>
          <w:tcPr>
            <w:tcW w:w="4142" w:type="dxa"/>
          </w:tcPr>
          <w:p w:rsidR="00EE7145" w:rsidRPr="00B54505" w:rsidRDefault="00EE7145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Особенности работы в пери-одическойпечати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10"/>
              </w:rPr>
              <w:t>,о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10"/>
              </w:rPr>
              <w:t>собенностиновостнойинформациииеёвиды. Поиск информации и осо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бенностиработыкорреспонден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та. </w:t>
            </w:r>
          </w:p>
        </w:tc>
        <w:tc>
          <w:tcPr>
            <w:tcW w:w="5387" w:type="dxa"/>
          </w:tcPr>
          <w:p w:rsidR="00EE7145" w:rsidRPr="00B54505" w:rsidRDefault="00EE7145" w:rsidP="00B54505">
            <w:pPr>
              <w:spacing w:after="0" w:line="240" w:lineRule="auto"/>
              <w:ind w:right="158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Составление перечня профессий, которыми владе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ютлюди,работающиевсфережурналистики.</w:t>
            </w:r>
          </w:p>
          <w:p w:rsidR="00EE7145" w:rsidRPr="00B54505" w:rsidRDefault="00EE7145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2" w:type="dxa"/>
          </w:tcPr>
          <w:p w:rsidR="00EE7145" w:rsidRPr="006A2FB8" w:rsidRDefault="00EE7145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EE7145" w:rsidRPr="006A2FB8" w:rsidRDefault="00EE7145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EE7145" w:rsidRPr="006A2FB8" w:rsidTr="002B6B09">
        <w:tc>
          <w:tcPr>
            <w:tcW w:w="2230" w:type="dxa"/>
          </w:tcPr>
          <w:p w:rsidR="00EE7145" w:rsidRPr="00B54505" w:rsidRDefault="00EE7145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>58.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 Частная жизнь.</w:t>
            </w:r>
          </w:p>
        </w:tc>
        <w:tc>
          <w:tcPr>
            <w:tcW w:w="4142" w:type="dxa"/>
          </w:tcPr>
          <w:p w:rsidR="00EE7145" w:rsidRPr="00B54505" w:rsidRDefault="00EE7145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Российский закон о праве начастную жизнь.</w:t>
            </w:r>
          </w:p>
        </w:tc>
        <w:tc>
          <w:tcPr>
            <w:tcW w:w="5387" w:type="dxa"/>
          </w:tcPr>
          <w:p w:rsidR="00EE7145" w:rsidRPr="00B54505" w:rsidRDefault="00EE7145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mbria" w:hAnsi="Times New Roman" w:cs="Times New Roman"/>
                <w:w w:val="110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Прохождение пробы, в ходе которой школьникиучатсявестипоискинформации,необходимойдля выполнения данного педагогом задания, а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также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оцениватьеёзначимостьидостоверность,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анализировать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иосмысливатьсобытия,происходящие в обществе, связи между ними и возможныепоследствия.</w:t>
            </w:r>
          </w:p>
        </w:tc>
        <w:tc>
          <w:tcPr>
            <w:tcW w:w="1842" w:type="dxa"/>
          </w:tcPr>
          <w:p w:rsidR="00EE7145" w:rsidRPr="006A2FB8" w:rsidRDefault="00EE7145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EE7145" w:rsidRPr="006A2FB8" w:rsidRDefault="00EE7145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EE7145" w:rsidRPr="006A2FB8" w:rsidTr="002B6B09">
        <w:tc>
          <w:tcPr>
            <w:tcW w:w="2230" w:type="dxa"/>
          </w:tcPr>
          <w:p w:rsidR="00EE7145" w:rsidRPr="00B54505" w:rsidRDefault="00EE7145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>59.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 Жанр интервью.</w:t>
            </w:r>
          </w:p>
        </w:tc>
        <w:tc>
          <w:tcPr>
            <w:tcW w:w="4142" w:type="dxa"/>
          </w:tcPr>
          <w:p w:rsidR="00EE7145" w:rsidRPr="00B54505" w:rsidRDefault="00EE7145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Типыинтервью:особытии,оличности, о мнении. Подготовкаипроведениеинтервью,обработка информации и подготовкакпубликации,комментарии.</w:t>
            </w:r>
          </w:p>
        </w:tc>
        <w:tc>
          <w:tcPr>
            <w:tcW w:w="5387" w:type="dxa"/>
          </w:tcPr>
          <w:p w:rsidR="00EE7145" w:rsidRPr="00B54505" w:rsidRDefault="00EE7145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mbria" w:hAnsi="Times New Roman" w:cs="Times New Roman"/>
                <w:w w:val="110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Школьникивыполняютпрофессиональнуюпробу«Интервьюнадвухуровняхсложности.</w:t>
            </w:r>
          </w:p>
        </w:tc>
        <w:tc>
          <w:tcPr>
            <w:tcW w:w="1842" w:type="dxa"/>
          </w:tcPr>
          <w:p w:rsidR="00EE7145" w:rsidRPr="006A2FB8" w:rsidRDefault="00EE7145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EE7145" w:rsidRPr="006A2FB8" w:rsidRDefault="00EE7145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EE7145" w:rsidRPr="006A2FB8" w:rsidTr="002A369A">
        <w:tc>
          <w:tcPr>
            <w:tcW w:w="14735" w:type="dxa"/>
            <w:gridSpan w:val="5"/>
          </w:tcPr>
          <w:p w:rsidR="00EE7145" w:rsidRPr="00B54505" w:rsidRDefault="00EE7145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proofErr w:type="spellStart"/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Профессиональнаяпроба</w:t>
            </w:r>
            <w:proofErr w:type="spellEnd"/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«</w:t>
            </w:r>
            <w:proofErr w:type="spellStart"/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Фитодизайн</w:t>
            </w:r>
            <w:proofErr w:type="spellEnd"/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»(4ч)</w:t>
            </w:r>
          </w:p>
        </w:tc>
      </w:tr>
      <w:tr w:rsidR="00032429" w:rsidRPr="006A2FB8" w:rsidTr="002B6B09">
        <w:tc>
          <w:tcPr>
            <w:tcW w:w="2230" w:type="dxa"/>
          </w:tcPr>
          <w:p w:rsidR="00032429" w:rsidRPr="00B54505" w:rsidRDefault="0003242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>60.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Фитодизайн.</w:t>
            </w:r>
          </w:p>
        </w:tc>
        <w:tc>
          <w:tcPr>
            <w:tcW w:w="4142" w:type="dxa"/>
          </w:tcPr>
          <w:p w:rsidR="00032429" w:rsidRPr="00B54505" w:rsidRDefault="00032429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proofErr w:type="spellStart"/>
            <w:r w:rsidRPr="00B54505">
              <w:rPr>
                <w:rFonts w:ascii="Times New Roman" w:eastAsia="Cambria" w:hAnsi="Times New Roman" w:cs="Times New Roman"/>
                <w:w w:val="110"/>
              </w:rPr>
              <w:t>Фитодизайн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 и взаимосвязь меж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ду здоровьем человека и растени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ем. Цели и задачи 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10"/>
              </w:rPr>
              <w:t>фитодизайна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10"/>
              </w:rPr>
              <w:t>.</w:t>
            </w:r>
          </w:p>
        </w:tc>
        <w:tc>
          <w:tcPr>
            <w:tcW w:w="5387" w:type="dxa"/>
            <w:vMerge w:val="restart"/>
          </w:tcPr>
          <w:p w:rsidR="00032429" w:rsidRPr="00B54505" w:rsidRDefault="00032429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Беседаопрофессиональнойпробе«Фитодизайн»,входекоторойшкольникиузнаютоспецификепрофессиональной деятельности в области 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05"/>
              </w:rPr>
              <w:t>растительногодизайна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05"/>
              </w:rPr>
              <w:t>.</w:t>
            </w:r>
          </w:p>
          <w:p w:rsidR="00032429" w:rsidRPr="00B54505" w:rsidRDefault="00032429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Составлениеперечняпрофессий, которыми владеют люди, работающие в 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05"/>
              </w:rPr>
              <w:t>сферефитодизайна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05"/>
              </w:rPr>
              <w:t>.</w:t>
            </w:r>
          </w:p>
          <w:p w:rsidR="00032429" w:rsidRPr="00B54505" w:rsidRDefault="0003242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2" w:type="dxa"/>
          </w:tcPr>
          <w:p w:rsidR="00032429" w:rsidRPr="006A2FB8" w:rsidRDefault="0003242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032429" w:rsidRPr="006A2FB8" w:rsidRDefault="0003242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032429" w:rsidRPr="006A2FB8" w:rsidTr="002B6B09">
        <w:tc>
          <w:tcPr>
            <w:tcW w:w="2230" w:type="dxa"/>
          </w:tcPr>
          <w:p w:rsidR="00032429" w:rsidRPr="00B54505" w:rsidRDefault="0003242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>61.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 Характеристика основных типовинтерьера.</w:t>
            </w:r>
          </w:p>
        </w:tc>
        <w:tc>
          <w:tcPr>
            <w:tcW w:w="4142" w:type="dxa"/>
          </w:tcPr>
          <w:p w:rsidR="00032429" w:rsidRPr="00B54505" w:rsidRDefault="0003242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Характеристика основных типовинтерьера.Температурно-влажностный режим.</w:t>
            </w:r>
          </w:p>
        </w:tc>
        <w:tc>
          <w:tcPr>
            <w:tcW w:w="5387" w:type="dxa"/>
            <w:vMerge/>
          </w:tcPr>
          <w:p w:rsidR="00032429" w:rsidRPr="00B54505" w:rsidRDefault="0003242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mbria" w:hAnsi="Times New Roman" w:cs="Times New Roman"/>
                <w:w w:val="110"/>
              </w:rPr>
            </w:pPr>
          </w:p>
        </w:tc>
        <w:tc>
          <w:tcPr>
            <w:tcW w:w="1842" w:type="dxa"/>
          </w:tcPr>
          <w:p w:rsidR="00032429" w:rsidRPr="006A2FB8" w:rsidRDefault="0003242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032429" w:rsidRPr="006A2FB8" w:rsidRDefault="0003242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032429" w:rsidRPr="006A2FB8" w:rsidTr="002B6B09">
        <w:tc>
          <w:tcPr>
            <w:tcW w:w="2230" w:type="dxa"/>
          </w:tcPr>
          <w:p w:rsidR="00032429" w:rsidRPr="00B54505" w:rsidRDefault="0003242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>62.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 Биологическая совместимостьрастений.</w:t>
            </w:r>
          </w:p>
        </w:tc>
        <w:tc>
          <w:tcPr>
            <w:tcW w:w="4142" w:type="dxa"/>
          </w:tcPr>
          <w:p w:rsidR="00032429" w:rsidRPr="00B54505" w:rsidRDefault="0003242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Краткая харак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теристикавидовогосоставатро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пических и субтропических 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lastRenderedPageBreak/>
              <w:t>растенийвосновныхтипахинтерьеров. Биологическая совместимостьрастений.</w:t>
            </w:r>
          </w:p>
        </w:tc>
        <w:tc>
          <w:tcPr>
            <w:tcW w:w="5387" w:type="dxa"/>
            <w:vMerge/>
          </w:tcPr>
          <w:p w:rsidR="00032429" w:rsidRPr="00B54505" w:rsidRDefault="0003242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mbria" w:hAnsi="Times New Roman" w:cs="Times New Roman"/>
                <w:w w:val="110"/>
              </w:rPr>
            </w:pPr>
          </w:p>
        </w:tc>
        <w:tc>
          <w:tcPr>
            <w:tcW w:w="1842" w:type="dxa"/>
          </w:tcPr>
          <w:p w:rsidR="00032429" w:rsidRPr="006A2FB8" w:rsidRDefault="0003242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032429" w:rsidRPr="006A2FB8" w:rsidRDefault="0003242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EE7145" w:rsidRPr="006A2FB8" w:rsidTr="002B6B09">
        <w:tc>
          <w:tcPr>
            <w:tcW w:w="2230" w:type="dxa"/>
          </w:tcPr>
          <w:p w:rsidR="00EE7145" w:rsidRPr="00B54505" w:rsidRDefault="00EE7145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lastRenderedPageBreak/>
              <w:t>63.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Группапрофессий, связанных с 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10"/>
              </w:rPr>
              <w:t>фитодизайном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10"/>
              </w:rPr>
              <w:t>.</w:t>
            </w:r>
          </w:p>
        </w:tc>
        <w:tc>
          <w:tcPr>
            <w:tcW w:w="4142" w:type="dxa"/>
          </w:tcPr>
          <w:p w:rsidR="00EE7145" w:rsidRPr="00B54505" w:rsidRDefault="00EE7145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proofErr w:type="spellStart"/>
            <w:r w:rsidRPr="00B54505">
              <w:rPr>
                <w:rFonts w:ascii="Times New Roman" w:eastAsia="Cambria" w:hAnsi="Times New Roman" w:cs="Times New Roman"/>
                <w:w w:val="110"/>
              </w:rPr>
              <w:t>Группапрофессий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, связанных с 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10"/>
              </w:rPr>
              <w:t>фитодизайном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. </w:t>
            </w:r>
            <w:r w:rsidR="00032429" w:rsidRPr="00B54505">
              <w:rPr>
                <w:rFonts w:ascii="Times New Roman" w:eastAsia="Cambria" w:hAnsi="Times New Roman" w:cs="Times New Roman"/>
                <w:w w:val="110"/>
              </w:rPr>
              <w:t>Художе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ственно-эстетическоеравновесие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композиций из растений.</w:t>
            </w:r>
          </w:p>
        </w:tc>
        <w:tc>
          <w:tcPr>
            <w:tcW w:w="5387" w:type="dxa"/>
          </w:tcPr>
          <w:p w:rsidR="00EE7145" w:rsidRPr="00B54505" w:rsidRDefault="0003242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mbria" w:hAnsi="Times New Roman" w:cs="Times New Roman"/>
                <w:w w:val="110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Прохождение профессиональной пробы по двумуровнямсложности</w:t>
            </w:r>
            <w:r w:rsidRPr="00B54505">
              <w:rPr>
                <w:rFonts w:ascii="Times New Roman" w:eastAsia="Cambria" w:hAnsi="Times New Roman" w:cs="Times New Roman"/>
                <w:w w:val="110"/>
                <w:position w:val="6"/>
              </w:rPr>
              <w:t>.</w:t>
            </w:r>
          </w:p>
        </w:tc>
        <w:tc>
          <w:tcPr>
            <w:tcW w:w="1842" w:type="dxa"/>
          </w:tcPr>
          <w:p w:rsidR="00EE7145" w:rsidRPr="006A2FB8" w:rsidRDefault="00EE7145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EE7145" w:rsidRPr="006A2FB8" w:rsidRDefault="00EE7145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032429" w:rsidRPr="006A2FB8" w:rsidTr="000035EF">
        <w:tc>
          <w:tcPr>
            <w:tcW w:w="14735" w:type="dxa"/>
            <w:gridSpan w:val="5"/>
          </w:tcPr>
          <w:p w:rsidR="00032429" w:rsidRPr="00B54505" w:rsidRDefault="00032429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proofErr w:type="spellStart"/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Профессиональнаяпроба</w:t>
            </w:r>
            <w:proofErr w:type="spellEnd"/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«</w:t>
            </w:r>
            <w:proofErr w:type="spellStart"/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Экспозиционер</w:t>
            </w:r>
            <w:proofErr w:type="spellEnd"/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»(4ч)</w:t>
            </w:r>
          </w:p>
        </w:tc>
      </w:tr>
      <w:tr w:rsidR="00032429" w:rsidRPr="006A2FB8" w:rsidTr="002B6B09">
        <w:tc>
          <w:tcPr>
            <w:tcW w:w="2230" w:type="dxa"/>
          </w:tcPr>
          <w:p w:rsidR="00032429" w:rsidRPr="00B54505" w:rsidRDefault="0003242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>64.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 Деятельность 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05"/>
              </w:rPr>
              <w:t>экс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позиционера</w:t>
            </w:r>
            <w:proofErr w:type="spellEnd"/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.</w:t>
            </w:r>
          </w:p>
        </w:tc>
        <w:tc>
          <w:tcPr>
            <w:tcW w:w="4142" w:type="dxa"/>
          </w:tcPr>
          <w:p w:rsidR="00032429" w:rsidRPr="00B54505" w:rsidRDefault="00032429" w:rsidP="00B54505">
            <w:pPr>
              <w:spacing w:after="0" w:line="240" w:lineRule="auto"/>
              <w:ind w:right="158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 xml:space="preserve">Основные сведения о 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сфере </w:t>
            </w:r>
            <w:proofErr w:type="spellStart"/>
            <w:proofErr w:type="gramStart"/>
            <w:r w:rsidRPr="00B54505">
              <w:rPr>
                <w:rFonts w:ascii="Times New Roman" w:eastAsia="Cambria" w:hAnsi="Times New Roman" w:cs="Times New Roman"/>
                <w:w w:val="110"/>
              </w:rPr>
              <w:t>про-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фессиональной</w:t>
            </w:r>
            <w:proofErr w:type="spellEnd"/>
            <w:proofErr w:type="gramEnd"/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 деятельности 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05"/>
              </w:rPr>
              <w:t>экс-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позиционера</w:t>
            </w:r>
            <w:proofErr w:type="spellEnd"/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 xml:space="preserve">. </w:t>
            </w:r>
          </w:p>
        </w:tc>
        <w:tc>
          <w:tcPr>
            <w:tcW w:w="5387" w:type="dxa"/>
            <w:vMerge w:val="restart"/>
          </w:tcPr>
          <w:p w:rsidR="00032429" w:rsidRPr="00B54505" w:rsidRDefault="00032429" w:rsidP="00B54505">
            <w:pPr>
              <w:spacing w:after="0" w:line="240" w:lineRule="auto"/>
              <w:ind w:right="158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Участие в беседе о профессиональной пробе «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05"/>
              </w:rPr>
              <w:t>Экспозиционер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»,входе  которой  школьники  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05"/>
              </w:rPr>
              <w:t>узнаютоспецификепрофессиональнойдеятельностивмузейнойсфере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05"/>
              </w:rPr>
              <w:t>.</w:t>
            </w:r>
          </w:p>
          <w:p w:rsidR="00032429" w:rsidRPr="00B54505" w:rsidRDefault="00032429" w:rsidP="00B54505">
            <w:pPr>
              <w:spacing w:after="0" w:line="240" w:lineRule="auto"/>
              <w:ind w:left="169" w:right="158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Прохождение профессиональной пробы «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10"/>
              </w:rPr>
              <w:t>Экспозиционер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10"/>
              </w:rPr>
              <w:t>»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10"/>
              </w:rPr>
              <w:t>подвумуровнямсложности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10"/>
                <w:position w:val="6"/>
              </w:rPr>
              <w:t>.</w:t>
            </w:r>
          </w:p>
        </w:tc>
        <w:tc>
          <w:tcPr>
            <w:tcW w:w="1842" w:type="dxa"/>
          </w:tcPr>
          <w:p w:rsidR="00032429" w:rsidRPr="006A2FB8" w:rsidRDefault="0003242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032429" w:rsidRPr="006A2FB8" w:rsidRDefault="0003242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032429" w:rsidRPr="006A2FB8" w:rsidTr="002B6B09">
        <w:tc>
          <w:tcPr>
            <w:tcW w:w="2230" w:type="dxa"/>
          </w:tcPr>
          <w:p w:rsidR="00032429" w:rsidRPr="00B54505" w:rsidRDefault="0003242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>65.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 xml:space="preserve">Музейная 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экспози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ция.</w:t>
            </w:r>
          </w:p>
        </w:tc>
        <w:tc>
          <w:tcPr>
            <w:tcW w:w="4142" w:type="dxa"/>
          </w:tcPr>
          <w:p w:rsidR="00032429" w:rsidRPr="00B54505" w:rsidRDefault="0003242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 xml:space="preserve">Музейная 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экспози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ция как основная форма музейной</w:t>
            </w:r>
            <w:r w:rsidRPr="00B54505">
              <w:rPr>
                <w:rFonts w:ascii="Times New Roman" w:eastAsia="Cambria" w:hAnsi="Times New Roman" w:cs="Times New Roman"/>
                <w:spacing w:val="-4"/>
                <w:w w:val="110"/>
              </w:rPr>
              <w:t>коммуникации.</w:t>
            </w:r>
          </w:p>
        </w:tc>
        <w:tc>
          <w:tcPr>
            <w:tcW w:w="5387" w:type="dxa"/>
            <w:vMerge/>
          </w:tcPr>
          <w:p w:rsidR="00032429" w:rsidRPr="00B54505" w:rsidRDefault="0003242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mbria" w:hAnsi="Times New Roman" w:cs="Times New Roman"/>
                <w:w w:val="110"/>
              </w:rPr>
            </w:pPr>
          </w:p>
        </w:tc>
        <w:tc>
          <w:tcPr>
            <w:tcW w:w="1842" w:type="dxa"/>
          </w:tcPr>
          <w:p w:rsidR="00032429" w:rsidRPr="006A2FB8" w:rsidRDefault="0003242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032429" w:rsidRPr="006A2FB8" w:rsidRDefault="0003242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032429" w:rsidRPr="006A2FB8" w:rsidTr="002B6B09">
        <w:tc>
          <w:tcPr>
            <w:tcW w:w="2230" w:type="dxa"/>
          </w:tcPr>
          <w:p w:rsidR="00032429" w:rsidRPr="00B54505" w:rsidRDefault="0003242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 xml:space="preserve">66. </w:t>
            </w:r>
            <w:r w:rsidRPr="00B54505">
              <w:rPr>
                <w:rFonts w:ascii="Times New Roman" w:eastAsiaTheme="majorEastAsia" w:hAnsi="Times New Roman" w:cs="Times New Roman"/>
                <w:bCs/>
              </w:rPr>
              <w:t>Профессиональные качества работника музея.</w:t>
            </w:r>
          </w:p>
        </w:tc>
        <w:tc>
          <w:tcPr>
            <w:tcW w:w="4142" w:type="dxa"/>
          </w:tcPr>
          <w:p w:rsidR="00032429" w:rsidRPr="00B54505" w:rsidRDefault="0003242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="Cambria" w:hAnsi="Times New Roman" w:cs="Times New Roman"/>
                <w:spacing w:val="-3"/>
                <w:w w:val="110"/>
              </w:rPr>
              <w:t>Профессионально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важныекачества,необходимыедлямузееведческойсферыдеятельности.</w:t>
            </w:r>
          </w:p>
        </w:tc>
        <w:tc>
          <w:tcPr>
            <w:tcW w:w="5387" w:type="dxa"/>
            <w:vMerge/>
          </w:tcPr>
          <w:p w:rsidR="00032429" w:rsidRPr="00B54505" w:rsidRDefault="0003242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mbria" w:hAnsi="Times New Roman" w:cs="Times New Roman"/>
                <w:w w:val="110"/>
              </w:rPr>
            </w:pPr>
          </w:p>
        </w:tc>
        <w:tc>
          <w:tcPr>
            <w:tcW w:w="1842" w:type="dxa"/>
          </w:tcPr>
          <w:p w:rsidR="00032429" w:rsidRPr="006A2FB8" w:rsidRDefault="0003242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032429" w:rsidRPr="006A2FB8" w:rsidRDefault="0003242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032429" w:rsidRPr="006A2FB8" w:rsidTr="002B6B09">
        <w:tc>
          <w:tcPr>
            <w:tcW w:w="2230" w:type="dxa"/>
          </w:tcPr>
          <w:p w:rsidR="00032429" w:rsidRPr="00B54505" w:rsidRDefault="0003242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>67.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 Му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 xml:space="preserve">зееведение, культурология 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и ис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торияискусства.</w:t>
            </w:r>
          </w:p>
        </w:tc>
        <w:tc>
          <w:tcPr>
            <w:tcW w:w="4142" w:type="dxa"/>
          </w:tcPr>
          <w:p w:rsidR="00032429" w:rsidRPr="00B54505" w:rsidRDefault="0003242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Знания в области му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 xml:space="preserve">зееведения, культурологии 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и ис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торииискусства,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способыихпри-обретения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10"/>
              </w:rPr>
              <w:t>.Г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10"/>
              </w:rPr>
              <w:t>руппапрофессий,связанныхсмузееведением.</w:t>
            </w:r>
          </w:p>
        </w:tc>
        <w:tc>
          <w:tcPr>
            <w:tcW w:w="5387" w:type="dxa"/>
            <w:vMerge/>
          </w:tcPr>
          <w:p w:rsidR="00032429" w:rsidRPr="00B54505" w:rsidRDefault="0003242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mbria" w:hAnsi="Times New Roman" w:cs="Times New Roman"/>
                <w:w w:val="110"/>
              </w:rPr>
            </w:pPr>
          </w:p>
        </w:tc>
        <w:tc>
          <w:tcPr>
            <w:tcW w:w="1842" w:type="dxa"/>
          </w:tcPr>
          <w:p w:rsidR="00032429" w:rsidRPr="006A2FB8" w:rsidRDefault="0003242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032429" w:rsidRPr="006A2FB8" w:rsidRDefault="0003242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032429" w:rsidRPr="006A2FB8" w:rsidTr="00705F9C">
        <w:tc>
          <w:tcPr>
            <w:tcW w:w="14735" w:type="dxa"/>
            <w:gridSpan w:val="5"/>
          </w:tcPr>
          <w:p w:rsidR="00032429" w:rsidRPr="00B54505" w:rsidRDefault="00032429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Подводяитоги(1ч)</w:t>
            </w:r>
          </w:p>
        </w:tc>
      </w:tr>
      <w:tr w:rsidR="00032429" w:rsidRPr="006A2FB8" w:rsidTr="002B6B09">
        <w:tc>
          <w:tcPr>
            <w:tcW w:w="2230" w:type="dxa"/>
          </w:tcPr>
          <w:p w:rsidR="00032429" w:rsidRPr="00B54505" w:rsidRDefault="0003242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 xml:space="preserve">68. </w:t>
            </w:r>
            <w:r w:rsidRPr="00B54505">
              <w:rPr>
                <w:rFonts w:ascii="Times New Roman" w:eastAsiaTheme="majorEastAsia" w:hAnsi="Times New Roman" w:cs="Times New Roman"/>
                <w:bCs/>
              </w:rPr>
              <w:t>Итоги года.</w:t>
            </w:r>
          </w:p>
        </w:tc>
        <w:tc>
          <w:tcPr>
            <w:tcW w:w="4142" w:type="dxa"/>
          </w:tcPr>
          <w:p w:rsidR="00032429" w:rsidRPr="00B54505" w:rsidRDefault="00032429" w:rsidP="00B54505">
            <w:pPr>
              <w:spacing w:after="0" w:line="240" w:lineRule="auto"/>
              <w:ind w:right="158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Итогиизучениякурсавнеуроч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ной деятельности «Профориента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ция». Основные эмоции, знания,выводы,сомнения,открытия.Список предпочитаемых профессий:втораяверсия.Профессиональная и образовательная траектория:версия9.0</w:t>
            </w:r>
          </w:p>
        </w:tc>
        <w:tc>
          <w:tcPr>
            <w:tcW w:w="5387" w:type="dxa"/>
          </w:tcPr>
          <w:p w:rsidR="00032429" w:rsidRPr="00B54505" w:rsidRDefault="00032429" w:rsidP="00B54505">
            <w:pPr>
              <w:spacing w:after="0" w:line="240" w:lineRule="auto"/>
              <w:ind w:right="142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Участиеврефлексии</w:t>
            </w:r>
            <w:proofErr w:type="gramStart"/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:к</w:t>
            </w:r>
            <w:proofErr w:type="gramEnd"/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аждыйшкольник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 продол</w:t>
            </w:r>
            <w:r w:rsidRPr="00B54505">
              <w:rPr>
                <w:rFonts w:ascii="Times New Roman" w:eastAsia="Cambria" w:hAnsi="Times New Roman" w:cs="Times New Roman"/>
                <w:spacing w:val="-3"/>
                <w:w w:val="110"/>
              </w:rPr>
              <w:t>жаетпредложенные</w:t>
            </w:r>
            <w:r w:rsidRPr="00B54505">
              <w:rPr>
                <w:rFonts w:ascii="Times New Roman" w:eastAsia="Cambria" w:hAnsi="Times New Roman" w:cs="Times New Roman"/>
                <w:spacing w:val="-2"/>
                <w:w w:val="110"/>
              </w:rPr>
              <w:t>педагогомфразы:«Моиглав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ныеэмоциивовремязанятий…»,«Моиглавные</w:t>
            </w:r>
            <w:r w:rsidRPr="00B54505">
              <w:rPr>
                <w:rFonts w:ascii="Times New Roman" w:eastAsia="Cambria" w:hAnsi="Times New Roman" w:cs="Times New Roman"/>
                <w:spacing w:val="-4"/>
                <w:w w:val="110"/>
              </w:rPr>
              <w:t xml:space="preserve">открытия за это время…», «Мои </w:t>
            </w:r>
            <w:r w:rsidRPr="00B54505">
              <w:rPr>
                <w:rFonts w:ascii="Times New Roman" w:eastAsia="Cambria" w:hAnsi="Times New Roman" w:cs="Times New Roman"/>
                <w:spacing w:val="-3"/>
                <w:w w:val="110"/>
              </w:rPr>
              <w:t>сомнения связаны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стем,что…»,«Яхочувбудущем…»,«Хочусказатьспасибо…», «Самое интересное занятие курса…».Просмотрслайд-шоусфотографиямиивидео,сделаннымипедагогомидетьмивовремязанятий(экскурсий,профессиональныхпроб,груп-повойработы,игрит.п.).</w:t>
            </w:r>
          </w:p>
          <w:p w:rsidR="00032429" w:rsidRPr="00B54505" w:rsidRDefault="00032429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Составлениевторойверсиипредпочитаемых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школьниками профессий или сфер деятельности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05"/>
              </w:rPr>
              <w:t>.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С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10"/>
              </w:rPr>
              <w:t>оставлениеверсии9.0(намоменто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lastRenderedPageBreak/>
              <w:t>кончания</w:t>
            </w:r>
          </w:p>
          <w:p w:rsidR="00032429" w:rsidRPr="00B54505" w:rsidRDefault="00032429" w:rsidP="00B54505">
            <w:pPr>
              <w:spacing w:after="0" w:line="240" w:lineRule="auto"/>
              <w:ind w:right="159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9класса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05"/>
              </w:rPr>
              <w:t>)т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05"/>
              </w:rPr>
              <w:t>раекториипрофессиональногоиобразовательногопути.</w:t>
            </w:r>
          </w:p>
          <w:p w:rsidR="00032429" w:rsidRPr="00B54505" w:rsidRDefault="00032429" w:rsidP="00B5450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Благодарностидругдругузасовместнуюработу.</w:t>
            </w:r>
          </w:p>
        </w:tc>
        <w:tc>
          <w:tcPr>
            <w:tcW w:w="1842" w:type="dxa"/>
          </w:tcPr>
          <w:p w:rsidR="00032429" w:rsidRPr="006A2FB8" w:rsidRDefault="0003242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032429" w:rsidRPr="006A2FB8" w:rsidRDefault="0003242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032429" w:rsidRPr="006A2FB8" w:rsidTr="002B6B09">
        <w:tc>
          <w:tcPr>
            <w:tcW w:w="2230" w:type="dxa"/>
          </w:tcPr>
          <w:p w:rsidR="00032429" w:rsidRDefault="0003242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4142" w:type="dxa"/>
          </w:tcPr>
          <w:p w:rsidR="00032429" w:rsidRPr="00516872" w:rsidRDefault="0003242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5387" w:type="dxa"/>
          </w:tcPr>
          <w:p w:rsidR="00032429" w:rsidRPr="004B1A1F" w:rsidRDefault="0003242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="Cambria" w:hAnsi="Times New Roman" w:cs="Times New Roman"/>
                <w:w w:val="110"/>
              </w:rPr>
            </w:pPr>
          </w:p>
        </w:tc>
        <w:tc>
          <w:tcPr>
            <w:tcW w:w="1842" w:type="dxa"/>
          </w:tcPr>
          <w:p w:rsidR="00032429" w:rsidRPr="006A2FB8" w:rsidRDefault="0003242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032429" w:rsidRPr="006A2FB8" w:rsidRDefault="0003242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</w:tbl>
    <w:p w:rsidR="001D268E" w:rsidRDefault="001D268E"/>
    <w:p w:rsidR="00792609" w:rsidRDefault="00792609"/>
    <w:sectPr w:rsidR="00792609" w:rsidSect="006A2F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4BF"/>
    <w:multiLevelType w:val="hybridMultilevel"/>
    <w:tmpl w:val="7A4EA656"/>
    <w:lvl w:ilvl="0" w:tplc="C2BADAEC">
      <w:start w:val="1"/>
      <w:numFmt w:val="decimal"/>
      <w:lvlText w:val="%1."/>
      <w:lvlJc w:val="left"/>
      <w:pPr>
        <w:ind w:left="352" w:hanging="236"/>
        <w:jc w:val="left"/>
      </w:pPr>
      <w:rPr>
        <w:rFonts w:ascii="Tahoma" w:eastAsia="Tahoma" w:hAnsi="Tahoma" w:cs="Tahoma" w:hint="default"/>
        <w:b/>
        <w:bCs/>
        <w:spacing w:val="-4"/>
        <w:w w:val="84"/>
        <w:sz w:val="20"/>
        <w:szCs w:val="20"/>
        <w:lang w:val="ru-RU" w:eastAsia="en-US" w:bidi="ar-SA"/>
      </w:rPr>
    </w:lvl>
    <w:lvl w:ilvl="1" w:tplc="3EE08EEC">
      <w:numFmt w:val="bullet"/>
      <w:lvlText w:val="•"/>
      <w:lvlJc w:val="left"/>
      <w:pPr>
        <w:ind w:left="982" w:hanging="236"/>
      </w:pPr>
      <w:rPr>
        <w:rFonts w:hint="default"/>
        <w:lang w:val="ru-RU" w:eastAsia="en-US" w:bidi="ar-SA"/>
      </w:rPr>
    </w:lvl>
    <w:lvl w:ilvl="2" w:tplc="5D3EACDC">
      <w:numFmt w:val="bullet"/>
      <w:lvlText w:val="•"/>
      <w:lvlJc w:val="left"/>
      <w:pPr>
        <w:ind w:left="1604" w:hanging="236"/>
      </w:pPr>
      <w:rPr>
        <w:rFonts w:hint="default"/>
        <w:lang w:val="ru-RU" w:eastAsia="en-US" w:bidi="ar-SA"/>
      </w:rPr>
    </w:lvl>
    <w:lvl w:ilvl="3" w:tplc="19BEFE34">
      <w:numFmt w:val="bullet"/>
      <w:lvlText w:val="•"/>
      <w:lvlJc w:val="left"/>
      <w:pPr>
        <w:ind w:left="2227" w:hanging="236"/>
      </w:pPr>
      <w:rPr>
        <w:rFonts w:hint="default"/>
        <w:lang w:val="ru-RU" w:eastAsia="en-US" w:bidi="ar-SA"/>
      </w:rPr>
    </w:lvl>
    <w:lvl w:ilvl="4" w:tplc="B6183E78">
      <w:numFmt w:val="bullet"/>
      <w:lvlText w:val="•"/>
      <w:lvlJc w:val="left"/>
      <w:pPr>
        <w:ind w:left="2849" w:hanging="236"/>
      </w:pPr>
      <w:rPr>
        <w:rFonts w:hint="default"/>
        <w:lang w:val="ru-RU" w:eastAsia="en-US" w:bidi="ar-SA"/>
      </w:rPr>
    </w:lvl>
    <w:lvl w:ilvl="5" w:tplc="061E2D8A">
      <w:numFmt w:val="bullet"/>
      <w:lvlText w:val="•"/>
      <w:lvlJc w:val="left"/>
      <w:pPr>
        <w:ind w:left="3471" w:hanging="236"/>
      </w:pPr>
      <w:rPr>
        <w:rFonts w:hint="default"/>
        <w:lang w:val="ru-RU" w:eastAsia="en-US" w:bidi="ar-SA"/>
      </w:rPr>
    </w:lvl>
    <w:lvl w:ilvl="6" w:tplc="6520122C">
      <w:numFmt w:val="bullet"/>
      <w:lvlText w:val="•"/>
      <w:lvlJc w:val="left"/>
      <w:pPr>
        <w:ind w:left="4094" w:hanging="236"/>
      </w:pPr>
      <w:rPr>
        <w:rFonts w:hint="default"/>
        <w:lang w:val="ru-RU" w:eastAsia="en-US" w:bidi="ar-SA"/>
      </w:rPr>
    </w:lvl>
    <w:lvl w:ilvl="7" w:tplc="7E54D71A">
      <w:numFmt w:val="bullet"/>
      <w:lvlText w:val="•"/>
      <w:lvlJc w:val="left"/>
      <w:pPr>
        <w:ind w:left="4716" w:hanging="236"/>
      </w:pPr>
      <w:rPr>
        <w:rFonts w:hint="default"/>
        <w:lang w:val="ru-RU" w:eastAsia="en-US" w:bidi="ar-SA"/>
      </w:rPr>
    </w:lvl>
    <w:lvl w:ilvl="8" w:tplc="89063268">
      <w:numFmt w:val="bullet"/>
      <w:lvlText w:val="•"/>
      <w:lvlJc w:val="left"/>
      <w:pPr>
        <w:ind w:left="5338" w:hanging="236"/>
      </w:pPr>
      <w:rPr>
        <w:rFonts w:hint="default"/>
        <w:lang w:val="ru-RU" w:eastAsia="en-US" w:bidi="ar-SA"/>
      </w:rPr>
    </w:lvl>
  </w:abstractNum>
  <w:abstractNum w:abstractNumId="1">
    <w:nsid w:val="058D20D8"/>
    <w:multiLevelType w:val="hybridMultilevel"/>
    <w:tmpl w:val="6128BB92"/>
    <w:lvl w:ilvl="0" w:tplc="0419000B">
      <w:start w:val="1"/>
      <w:numFmt w:val="bullet"/>
      <w:lvlText w:val=""/>
      <w:lvlJc w:val="left"/>
      <w:pPr>
        <w:ind w:left="11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">
    <w:nsid w:val="096636CB"/>
    <w:multiLevelType w:val="hybridMultilevel"/>
    <w:tmpl w:val="6D68AB6E"/>
    <w:lvl w:ilvl="0" w:tplc="0419000B">
      <w:start w:val="1"/>
      <w:numFmt w:val="bullet"/>
      <w:lvlText w:val=""/>
      <w:lvlJc w:val="left"/>
      <w:pPr>
        <w:ind w:left="11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">
    <w:nsid w:val="0A313348"/>
    <w:multiLevelType w:val="hybridMultilevel"/>
    <w:tmpl w:val="20EC621C"/>
    <w:lvl w:ilvl="0" w:tplc="4432AFF6">
      <w:numFmt w:val="bullet"/>
      <w:lvlText w:val="—"/>
      <w:lvlJc w:val="left"/>
      <w:pPr>
        <w:ind w:left="632" w:hanging="289"/>
      </w:pPr>
      <w:rPr>
        <w:rFonts w:ascii="Cambria" w:eastAsia="Cambria" w:hAnsi="Cambria" w:cs="Cambria" w:hint="default"/>
        <w:w w:val="108"/>
        <w:sz w:val="20"/>
        <w:szCs w:val="20"/>
        <w:lang w:val="ru-RU" w:eastAsia="en-US" w:bidi="ar-SA"/>
      </w:rPr>
    </w:lvl>
    <w:lvl w:ilvl="1" w:tplc="F720536C">
      <w:numFmt w:val="bullet"/>
      <w:lvlText w:val="•"/>
      <w:lvlJc w:val="left"/>
      <w:pPr>
        <w:ind w:left="1234" w:hanging="289"/>
      </w:pPr>
      <w:rPr>
        <w:rFonts w:hint="default"/>
        <w:lang w:val="ru-RU" w:eastAsia="en-US" w:bidi="ar-SA"/>
      </w:rPr>
    </w:lvl>
    <w:lvl w:ilvl="2" w:tplc="C97E6108">
      <w:numFmt w:val="bullet"/>
      <w:lvlText w:val="•"/>
      <w:lvlJc w:val="left"/>
      <w:pPr>
        <w:ind w:left="1828" w:hanging="289"/>
      </w:pPr>
      <w:rPr>
        <w:rFonts w:hint="default"/>
        <w:lang w:val="ru-RU" w:eastAsia="en-US" w:bidi="ar-SA"/>
      </w:rPr>
    </w:lvl>
    <w:lvl w:ilvl="3" w:tplc="CB7608A2">
      <w:numFmt w:val="bullet"/>
      <w:lvlText w:val="•"/>
      <w:lvlJc w:val="left"/>
      <w:pPr>
        <w:ind w:left="2423" w:hanging="289"/>
      </w:pPr>
      <w:rPr>
        <w:rFonts w:hint="default"/>
        <w:lang w:val="ru-RU" w:eastAsia="en-US" w:bidi="ar-SA"/>
      </w:rPr>
    </w:lvl>
    <w:lvl w:ilvl="4" w:tplc="7284A04A">
      <w:numFmt w:val="bullet"/>
      <w:lvlText w:val="•"/>
      <w:lvlJc w:val="left"/>
      <w:pPr>
        <w:ind w:left="3017" w:hanging="289"/>
      </w:pPr>
      <w:rPr>
        <w:rFonts w:hint="default"/>
        <w:lang w:val="ru-RU" w:eastAsia="en-US" w:bidi="ar-SA"/>
      </w:rPr>
    </w:lvl>
    <w:lvl w:ilvl="5" w:tplc="BB3A10BE">
      <w:numFmt w:val="bullet"/>
      <w:lvlText w:val="•"/>
      <w:lvlJc w:val="left"/>
      <w:pPr>
        <w:ind w:left="3611" w:hanging="289"/>
      </w:pPr>
      <w:rPr>
        <w:rFonts w:hint="default"/>
        <w:lang w:val="ru-RU" w:eastAsia="en-US" w:bidi="ar-SA"/>
      </w:rPr>
    </w:lvl>
    <w:lvl w:ilvl="6" w:tplc="8EA25452">
      <w:numFmt w:val="bullet"/>
      <w:lvlText w:val="•"/>
      <w:lvlJc w:val="left"/>
      <w:pPr>
        <w:ind w:left="4206" w:hanging="289"/>
      </w:pPr>
      <w:rPr>
        <w:rFonts w:hint="default"/>
        <w:lang w:val="ru-RU" w:eastAsia="en-US" w:bidi="ar-SA"/>
      </w:rPr>
    </w:lvl>
    <w:lvl w:ilvl="7" w:tplc="2D72C336">
      <w:numFmt w:val="bullet"/>
      <w:lvlText w:val="•"/>
      <w:lvlJc w:val="left"/>
      <w:pPr>
        <w:ind w:left="4800" w:hanging="289"/>
      </w:pPr>
      <w:rPr>
        <w:rFonts w:hint="default"/>
        <w:lang w:val="ru-RU" w:eastAsia="en-US" w:bidi="ar-SA"/>
      </w:rPr>
    </w:lvl>
    <w:lvl w:ilvl="8" w:tplc="9FB4551E">
      <w:numFmt w:val="bullet"/>
      <w:lvlText w:val="•"/>
      <w:lvlJc w:val="left"/>
      <w:pPr>
        <w:ind w:left="5394" w:hanging="289"/>
      </w:pPr>
      <w:rPr>
        <w:rFonts w:hint="default"/>
        <w:lang w:val="ru-RU" w:eastAsia="en-US" w:bidi="ar-SA"/>
      </w:rPr>
    </w:lvl>
  </w:abstractNum>
  <w:abstractNum w:abstractNumId="4">
    <w:nsid w:val="0DD30EE6"/>
    <w:multiLevelType w:val="hybridMultilevel"/>
    <w:tmpl w:val="6E9CC3CC"/>
    <w:lvl w:ilvl="0" w:tplc="0419000B">
      <w:start w:val="1"/>
      <w:numFmt w:val="bullet"/>
      <w:lvlText w:val=""/>
      <w:lvlJc w:val="left"/>
      <w:pPr>
        <w:ind w:left="11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">
    <w:nsid w:val="105E08FF"/>
    <w:multiLevelType w:val="hybridMultilevel"/>
    <w:tmpl w:val="9DAAEE8A"/>
    <w:lvl w:ilvl="0" w:tplc="0419000B">
      <w:start w:val="1"/>
      <w:numFmt w:val="bullet"/>
      <w:lvlText w:val=""/>
      <w:lvlJc w:val="left"/>
      <w:pPr>
        <w:ind w:left="11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6">
    <w:nsid w:val="144A0924"/>
    <w:multiLevelType w:val="hybridMultilevel"/>
    <w:tmpl w:val="C12C4D8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6781FE6"/>
    <w:multiLevelType w:val="hybridMultilevel"/>
    <w:tmpl w:val="09EE6036"/>
    <w:lvl w:ilvl="0" w:tplc="9376912E">
      <w:start w:val="1"/>
      <w:numFmt w:val="decimal"/>
      <w:lvlText w:val="%1."/>
      <w:lvlJc w:val="left"/>
      <w:pPr>
        <w:ind w:left="117" w:hanging="246"/>
        <w:jc w:val="left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217CE526">
      <w:numFmt w:val="bullet"/>
      <w:lvlText w:val="•"/>
      <w:lvlJc w:val="left"/>
      <w:pPr>
        <w:ind w:left="766" w:hanging="246"/>
      </w:pPr>
      <w:rPr>
        <w:rFonts w:hint="default"/>
        <w:lang w:val="ru-RU" w:eastAsia="en-US" w:bidi="ar-SA"/>
      </w:rPr>
    </w:lvl>
    <w:lvl w:ilvl="2" w:tplc="8AEACB30">
      <w:numFmt w:val="bullet"/>
      <w:lvlText w:val="•"/>
      <w:lvlJc w:val="left"/>
      <w:pPr>
        <w:ind w:left="1412" w:hanging="246"/>
      </w:pPr>
      <w:rPr>
        <w:rFonts w:hint="default"/>
        <w:lang w:val="ru-RU" w:eastAsia="en-US" w:bidi="ar-SA"/>
      </w:rPr>
    </w:lvl>
    <w:lvl w:ilvl="3" w:tplc="83248936">
      <w:numFmt w:val="bullet"/>
      <w:lvlText w:val="•"/>
      <w:lvlJc w:val="left"/>
      <w:pPr>
        <w:ind w:left="2059" w:hanging="246"/>
      </w:pPr>
      <w:rPr>
        <w:rFonts w:hint="default"/>
        <w:lang w:val="ru-RU" w:eastAsia="en-US" w:bidi="ar-SA"/>
      </w:rPr>
    </w:lvl>
    <w:lvl w:ilvl="4" w:tplc="50AA16AA">
      <w:numFmt w:val="bullet"/>
      <w:lvlText w:val="•"/>
      <w:lvlJc w:val="left"/>
      <w:pPr>
        <w:ind w:left="2705" w:hanging="246"/>
      </w:pPr>
      <w:rPr>
        <w:rFonts w:hint="default"/>
        <w:lang w:val="ru-RU" w:eastAsia="en-US" w:bidi="ar-SA"/>
      </w:rPr>
    </w:lvl>
    <w:lvl w:ilvl="5" w:tplc="CA1AFF76">
      <w:numFmt w:val="bullet"/>
      <w:lvlText w:val="•"/>
      <w:lvlJc w:val="left"/>
      <w:pPr>
        <w:ind w:left="3351" w:hanging="246"/>
      </w:pPr>
      <w:rPr>
        <w:rFonts w:hint="default"/>
        <w:lang w:val="ru-RU" w:eastAsia="en-US" w:bidi="ar-SA"/>
      </w:rPr>
    </w:lvl>
    <w:lvl w:ilvl="6" w:tplc="DBC22FF0">
      <w:numFmt w:val="bullet"/>
      <w:lvlText w:val="•"/>
      <w:lvlJc w:val="left"/>
      <w:pPr>
        <w:ind w:left="3998" w:hanging="246"/>
      </w:pPr>
      <w:rPr>
        <w:rFonts w:hint="default"/>
        <w:lang w:val="ru-RU" w:eastAsia="en-US" w:bidi="ar-SA"/>
      </w:rPr>
    </w:lvl>
    <w:lvl w:ilvl="7" w:tplc="893C694C">
      <w:numFmt w:val="bullet"/>
      <w:lvlText w:val="•"/>
      <w:lvlJc w:val="left"/>
      <w:pPr>
        <w:ind w:left="4644" w:hanging="246"/>
      </w:pPr>
      <w:rPr>
        <w:rFonts w:hint="default"/>
        <w:lang w:val="ru-RU" w:eastAsia="en-US" w:bidi="ar-SA"/>
      </w:rPr>
    </w:lvl>
    <w:lvl w:ilvl="8" w:tplc="E2767508">
      <w:numFmt w:val="bullet"/>
      <w:lvlText w:val="•"/>
      <w:lvlJc w:val="left"/>
      <w:pPr>
        <w:ind w:left="5290" w:hanging="246"/>
      </w:pPr>
      <w:rPr>
        <w:rFonts w:hint="default"/>
        <w:lang w:val="ru-RU" w:eastAsia="en-US" w:bidi="ar-SA"/>
      </w:rPr>
    </w:lvl>
  </w:abstractNum>
  <w:abstractNum w:abstractNumId="8">
    <w:nsid w:val="1DFD24EF"/>
    <w:multiLevelType w:val="hybridMultilevel"/>
    <w:tmpl w:val="1D64D7A0"/>
    <w:lvl w:ilvl="0" w:tplc="A58A3260">
      <w:numFmt w:val="bullet"/>
      <w:lvlText w:val="—"/>
      <w:lvlJc w:val="left"/>
      <w:pPr>
        <w:ind w:left="117" w:hanging="289"/>
      </w:pPr>
      <w:rPr>
        <w:rFonts w:ascii="Cambria" w:eastAsia="Cambria" w:hAnsi="Cambria" w:cs="Cambria" w:hint="default"/>
        <w:w w:val="108"/>
        <w:sz w:val="20"/>
        <w:szCs w:val="20"/>
        <w:lang w:val="ru-RU" w:eastAsia="en-US" w:bidi="ar-SA"/>
      </w:rPr>
    </w:lvl>
    <w:lvl w:ilvl="1" w:tplc="E0A48050">
      <w:numFmt w:val="bullet"/>
      <w:lvlText w:val="•"/>
      <w:lvlJc w:val="left"/>
      <w:pPr>
        <w:ind w:left="766" w:hanging="289"/>
      </w:pPr>
      <w:rPr>
        <w:rFonts w:hint="default"/>
        <w:lang w:val="ru-RU" w:eastAsia="en-US" w:bidi="ar-SA"/>
      </w:rPr>
    </w:lvl>
    <w:lvl w:ilvl="2" w:tplc="0E0E78DC">
      <w:numFmt w:val="bullet"/>
      <w:lvlText w:val="•"/>
      <w:lvlJc w:val="left"/>
      <w:pPr>
        <w:ind w:left="1412" w:hanging="289"/>
      </w:pPr>
      <w:rPr>
        <w:rFonts w:hint="default"/>
        <w:lang w:val="ru-RU" w:eastAsia="en-US" w:bidi="ar-SA"/>
      </w:rPr>
    </w:lvl>
    <w:lvl w:ilvl="3" w:tplc="FB02374A">
      <w:numFmt w:val="bullet"/>
      <w:lvlText w:val="•"/>
      <w:lvlJc w:val="left"/>
      <w:pPr>
        <w:ind w:left="2059" w:hanging="289"/>
      </w:pPr>
      <w:rPr>
        <w:rFonts w:hint="default"/>
        <w:lang w:val="ru-RU" w:eastAsia="en-US" w:bidi="ar-SA"/>
      </w:rPr>
    </w:lvl>
    <w:lvl w:ilvl="4" w:tplc="6776915A">
      <w:numFmt w:val="bullet"/>
      <w:lvlText w:val="•"/>
      <w:lvlJc w:val="left"/>
      <w:pPr>
        <w:ind w:left="2705" w:hanging="289"/>
      </w:pPr>
      <w:rPr>
        <w:rFonts w:hint="default"/>
        <w:lang w:val="ru-RU" w:eastAsia="en-US" w:bidi="ar-SA"/>
      </w:rPr>
    </w:lvl>
    <w:lvl w:ilvl="5" w:tplc="B4B4047E">
      <w:numFmt w:val="bullet"/>
      <w:lvlText w:val="•"/>
      <w:lvlJc w:val="left"/>
      <w:pPr>
        <w:ind w:left="3351" w:hanging="289"/>
      </w:pPr>
      <w:rPr>
        <w:rFonts w:hint="default"/>
        <w:lang w:val="ru-RU" w:eastAsia="en-US" w:bidi="ar-SA"/>
      </w:rPr>
    </w:lvl>
    <w:lvl w:ilvl="6" w:tplc="C1DC95FC">
      <w:numFmt w:val="bullet"/>
      <w:lvlText w:val="•"/>
      <w:lvlJc w:val="left"/>
      <w:pPr>
        <w:ind w:left="3998" w:hanging="289"/>
      </w:pPr>
      <w:rPr>
        <w:rFonts w:hint="default"/>
        <w:lang w:val="ru-RU" w:eastAsia="en-US" w:bidi="ar-SA"/>
      </w:rPr>
    </w:lvl>
    <w:lvl w:ilvl="7" w:tplc="57F0F07A">
      <w:numFmt w:val="bullet"/>
      <w:lvlText w:val="•"/>
      <w:lvlJc w:val="left"/>
      <w:pPr>
        <w:ind w:left="4644" w:hanging="289"/>
      </w:pPr>
      <w:rPr>
        <w:rFonts w:hint="default"/>
        <w:lang w:val="ru-RU" w:eastAsia="en-US" w:bidi="ar-SA"/>
      </w:rPr>
    </w:lvl>
    <w:lvl w:ilvl="8" w:tplc="06B0CC44">
      <w:numFmt w:val="bullet"/>
      <w:lvlText w:val="•"/>
      <w:lvlJc w:val="left"/>
      <w:pPr>
        <w:ind w:left="5290" w:hanging="289"/>
      </w:pPr>
      <w:rPr>
        <w:rFonts w:hint="default"/>
        <w:lang w:val="ru-RU" w:eastAsia="en-US" w:bidi="ar-SA"/>
      </w:rPr>
    </w:lvl>
  </w:abstractNum>
  <w:abstractNum w:abstractNumId="9">
    <w:nsid w:val="1F985463"/>
    <w:multiLevelType w:val="hybridMultilevel"/>
    <w:tmpl w:val="3EB87578"/>
    <w:lvl w:ilvl="0" w:tplc="18E0C6EC">
      <w:start w:val="1"/>
      <w:numFmt w:val="decimal"/>
      <w:lvlText w:val="%1."/>
      <w:lvlJc w:val="left"/>
      <w:pPr>
        <w:ind w:left="117" w:hanging="280"/>
        <w:jc w:val="left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C21C3D8C">
      <w:numFmt w:val="bullet"/>
      <w:lvlText w:val="•"/>
      <w:lvlJc w:val="left"/>
      <w:pPr>
        <w:ind w:left="766" w:hanging="280"/>
      </w:pPr>
      <w:rPr>
        <w:rFonts w:hint="default"/>
        <w:lang w:val="ru-RU" w:eastAsia="en-US" w:bidi="ar-SA"/>
      </w:rPr>
    </w:lvl>
    <w:lvl w:ilvl="2" w:tplc="8D72B67C">
      <w:numFmt w:val="bullet"/>
      <w:lvlText w:val="•"/>
      <w:lvlJc w:val="left"/>
      <w:pPr>
        <w:ind w:left="1412" w:hanging="280"/>
      </w:pPr>
      <w:rPr>
        <w:rFonts w:hint="default"/>
        <w:lang w:val="ru-RU" w:eastAsia="en-US" w:bidi="ar-SA"/>
      </w:rPr>
    </w:lvl>
    <w:lvl w:ilvl="3" w:tplc="26E0BC76">
      <w:numFmt w:val="bullet"/>
      <w:lvlText w:val="•"/>
      <w:lvlJc w:val="left"/>
      <w:pPr>
        <w:ind w:left="2059" w:hanging="280"/>
      </w:pPr>
      <w:rPr>
        <w:rFonts w:hint="default"/>
        <w:lang w:val="ru-RU" w:eastAsia="en-US" w:bidi="ar-SA"/>
      </w:rPr>
    </w:lvl>
    <w:lvl w:ilvl="4" w:tplc="7F5C5310">
      <w:numFmt w:val="bullet"/>
      <w:lvlText w:val="•"/>
      <w:lvlJc w:val="left"/>
      <w:pPr>
        <w:ind w:left="2705" w:hanging="280"/>
      </w:pPr>
      <w:rPr>
        <w:rFonts w:hint="default"/>
        <w:lang w:val="ru-RU" w:eastAsia="en-US" w:bidi="ar-SA"/>
      </w:rPr>
    </w:lvl>
    <w:lvl w:ilvl="5" w:tplc="10502A82">
      <w:numFmt w:val="bullet"/>
      <w:lvlText w:val="•"/>
      <w:lvlJc w:val="left"/>
      <w:pPr>
        <w:ind w:left="3351" w:hanging="280"/>
      </w:pPr>
      <w:rPr>
        <w:rFonts w:hint="default"/>
        <w:lang w:val="ru-RU" w:eastAsia="en-US" w:bidi="ar-SA"/>
      </w:rPr>
    </w:lvl>
    <w:lvl w:ilvl="6" w:tplc="002844E2">
      <w:numFmt w:val="bullet"/>
      <w:lvlText w:val="•"/>
      <w:lvlJc w:val="left"/>
      <w:pPr>
        <w:ind w:left="3998" w:hanging="280"/>
      </w:pPr>
      <w:rPr>
        <w:rFonts w:hint="default"/>
        <w:lang w:val="ru-RU" w:eastAsia="en-US" w:bidi="ar-SA"/>
      </w:rPr>
    </w:lvl>
    <w:lvl w:ilvl="7" w:tplc="04A6D1F6">
      <w:numFmt w:val="bullet"/>
      <w:lvlText w:val="•"/>
      <w:lvlJc w:val="left"/>
      <w:pPr>
        <w:ind w:left="4644" w:hanging="280"/>
      </w:pPr>
      <w:rPr>
        <w:rFonts w:hint="default"/>
        <w:lang w:val="ru-RU" w:eastAsia="en-US" w:bidi="ar-SA"/>
      </w:rPr>
    </w:lvl>
    <w:lvl w:ilvl="8" w:tplc="6C4E4C50">
      <w:numFmt w:val="bullet"/>
      <w:lvlText w:val="•"/>
      <w:lvlJc w:val="left"/>
      <w:pPr>
        <w:ind w:left="5290" w:hanging="280"/>
      </w:pPr>
      <w:rPr>
        <w:rFonts w:hint="default"/>
        <w:lang w:val="ru-RU" w:eastAsia="en-US" w:bidi="ar-SA"/>
      </w:rPr>
    </w:lvl>
  </w:abstractNum>
  <w:abstractNum w:abstractNumId="10">
    <w:nsid w:val="24EB126F"/>
    <w:multiLevelType w:val="hybridMultilevel"/>
    <w:tmpl w:val="2A1CFA6A"/>
    <w:lvl w:ilvl="0" w:tplc="DBECB102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1">
    <w:nsid w:val="37BD7FBD"/>
    <w:multiLevelType w:val="hybridMultilevel"/>
    <w:tmpl w:val="8626D774"/>
    <w:lvl w:ilvl="0" w:tplc="0419000B">
      <w:start w:val="1"/>
      <w:numFmt w:val="bullet"/>
      <w:lvlText w:val=""/>
      <w:lvlJc w:val="left"/>
      <w:pPr>
        <w:ind w:left="11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2">
    <w:nsid w:val="38B23198"/>
    <w:multiLevelType w:val="hybridMultilevel"/>
    <w:tmpl w:val="9B34C27E"/>
    <w:lvl w:ilvl="0" w:tplc="0419000B">
      <w:start w:val="1"/>
      <w:numFmt w:val="bullet"/>
      <w:lvlText w:val=""/>
      <w:lvlJc w:val="left"/>
      <w:pPr>
        <w:ind w:left="11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>
    <w:nsid w:val="47281885"/>
    <w:multiLevelType w:val="hybridMultilevel"/>
    <w:tmpl w:val="9C68B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24759"/>
    <w:multiLevelType w:val="hybridMultilevel"/>
    <w:tmpl w:val="AB8A528C"/>
    <w:lvl w:ilvl="0" w:tplc="0419000B">
      <w:start w:val="1"/>
      <w:numFmt w:val="bullet"/>
      <w:lvlText w:val=""/>
      <w:lvlJc w:val="left"/>
      <w:pPr>
        <w:ind w:left="11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>
    <w:nsid w:val="4FC61703"/>
    <w:multiLevelType w:val="hybridMultilevel"/>
    <w:tmpl w:val="19FA072E"/>
    <w:lvl w:ilvl="0" w:tplc="0419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>
    <w:nsid w:val="6AE641CB"/>
    <w:multiLevelType w:val="hybridMultilevel"/>
    <w:tmpl w:val="B9E4CDC8"/>
    <w:lvl w:ilvl="0" w:tplc="0419000B">
      <w:start w:val="1"/>
      <w:numFmt w:val="bullet"/>
      <w:lvlText w:val=""/>
      <w:lvlJc w:val="left"/>
      <w:pPr>
        <w:ind w:left="11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7">
    <w:nsid w:val="6D564148"/>
    <w:multiLevelType w:val="hybridMultilevel"/>
    <w:tmpl w:val="33E44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A5462"/>
    <w:multiLevelType w:val="hybridMultilevel"/>
    <w:tmpl w:val="E4788A3A"/>
    <w:lvl w:ilvl="0" w:tplc="0419000B">
      <w:start w:val="1"/>
      <w:numFmt w:val="bullet"/>
      <w:lvlText w:val=""/>
      <w:lvlJc w:val="left"/>
      <w:pPr>
        <w:ind w:left="11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1"/>
  </w:num>
  <w:num w:numId="8">
    <w:abstractNumId w:val="18"/>
  </w:num>
  <w:num w:numId="9">
    <w:abstractNumId w:val="5"/>
  </w:num>
  <w:num w:numId="10">
    <w:abstractNumId w:val="6"/>
  </w:num>
  <w:num w:numId="11">
    <w:abstractNumId w:val="11"/>
  </w:num>
  <w:num w:numId="12">
    <w:abstractNumId w:val="13"/>
  </w:num>
  <w:num w:numId="13">
    <w:abstractNumId w:val="15"/>
  </w:num>
  <w:num w:numId="14">
    <w:abstractNumId w:val="14"/>
  </w:num>
  <w:num w:numId="15">
    <w:abstractNumId w:val="16"/>
  </w:num>
  <w:num w:numId="16">
    <w:abstractNumId w:val="2"/>
  </w:num>
  <w:num w:numId="17">
    <w:abstractNumId w:val="12"/>
  </w:num>
  <w:num w:numId="18">
    <w:abstractNumId w:val="1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2D85"/>
    <w:rsid w:val="00032429"/>
    <w:rsid w:val="001D268E"/>
    <w:rsid w:val="00232199"/>
    <w:rsid w:val="002B6B09"/>
    <w:rsid w:val="002C2D85"/>
    <w:rsid w:val="00356DEA"/>
    <w:rsid w:val="003B0F87"/>
    <w:rsid w:val="00516872"/>
    <w:rsid w:val="006A2FB8"/>
    <w:rsid w:val="00792609"/>
    <w:rsid w:val="008103D8"/>
    <w:rsid w:val="009D5B92"/>
    <w:rsid w:val="00B54505"/>
    <w:rsid w:val="00EE7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EA"/>
  </w:style>
  <w:style w:type="paragraph" w:styleId="1">
    <w:name w:val="heading 1"/>
    <w:basedOn w:val="a"/>
    <w:next w:val="a"/>
    <w:link w:val="10"/>
    <w:uiPriority w:val="1"/>
    <w:qFormat/>
    <w:rsid w:val="006A2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A2FB8"/>
    <w:pPr>
      <w:widowControl w:val="0"/>
      <w:autoSpaceDE w:val="0"/>
      <w:autoSpaceDN w:val="0"/>
      <w:spacing w:after="0" w:line="240" w:lineRule="auto"/>
      <w:ind w:left="157"/>
      <w:outlineLvl w:val="1"/>
    </w:pPr>
    <w:rPr>
      <w:rFonts w:ascii="Tahoma" w:eastAsia="Tahoma" w:hAnsi="Tahoma" w:cs="Tahoma"/>
      <w:b/>
      <w:bCs/>
      <w:lang w:eastAsia="en-US"/>
    </w:rPr>
  </w:style>
  <w:style w:type="paragraph" w:styleId="3">
    <w:name w:val="heading 3"/>
    <w:basedOn w:val="a"/>
    <w:link w:val="30"/>
    <w:uiPriority w:val="1"/>
    <w:qFormat/>
    <w:rsid w:val="006A2FB8"/>
    <w:pPr>
      <w:widowControl w:val="0"/>
      <w:autoSpaceDE w:val="0"/>
      <w:autoSpaceDN w:val="0"/>
      <w:spacing w:after="0" w:line="240" w:lineRule="auto"/>
      <w:ind w:left="158"/>
      <w:outlineLvl w:val="2"/>
    </w:pPr>
    <w:rPr>
      <w:rFonts w:ascii="Trebuchet MS" w:eastAsia="Trebuchet MS" w:hAnsi="Trebuchet MS" w:cs="Trebuchet MS"/>
      <w:lang w:eastAsia="en-US"/>
    </w:rPr>
  </w:style>
  <w:style w:type="paragraph" w:styleId="4">
    <w:name w:val="heading 4"/>
    <w:basedOn w:val="a"/>
    <w:link w:val="40"/>
    <w:uiPriority w:val="1"/>
    <w:qFormat/>
    <w:rsid w:val="006A2FB8"/>
    <w:pPr>
      <w:widowControl w:val="0"/>
      <w:autoSpaceDE w:val="0"/>
      <w:autoSpaceDN w:val="0"/>
      <w:spacing w:before="2" w:after="0" w:line="240" w:lineRule="auto"/>
      <w:ind w:left="343"/>
      <w:jc w:val="both"/>
      <w:outlineLvl w:val="3"/>
    </w:pPr>
    <w:rPr>
      <w:rFonts w:ascii="Tahoma" w:eastAsia="Tahoma" w:hAnsi="Tahoma" w:cs="Tahoma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A2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A2FB8"/>
    <w:rPr>
      <w:rFonts w:ascii="Tahoma" w:eastAsia="Tahoma" w:hAnsi="Tahoma" w:cs="Tahoma"/>
      <w:b/>
      <w:bCs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6A2FB8"/>
    <w:rPr>
      <w:rFonts w:ascii="Trebuchet MS" w:eastAsia="Trebuchet MS" w:hAnsi="Trebuchet MS" w:cs="Trebuchet MS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6A2FB8"/>
    <w:rPr>
      <w:rFonts w:ascii="Tahoma" w:eastAsia="Tahoma" w:hAnsi="Tahoma" w:cs="Tahoma"/>
      <w:b/>
      <w:bCs/>
      <w:sz w:val="20"/>
      <w:szCs w:val="20"/>
      <w:lang w:eastAsia="en-US"/>
    </w:rPr>
  </w:style>
  <w:style w:type="paragraph" w:styleId="a3">
    <w:name w:val="Body Text"/>
    <w:basedOn w:val="a"/>
    <w:link w:val="a4"/>
    <w:uiPriority w:val="1"/>
    <w:unhideWhenUsed/>
    <w:qFormat/>
    <w:rsid w:val="006A2FB8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6A2FB8"/>
  </w:style>
  <w:style w:type="paragraph" w:customStyle="1" w:styleId="TableParagraph">
    <w:name w:val="Table Paragraph"/>
    <w:basedOn w:val="a"/>
    <w:uiPriority w:val="1"/>
    <w:qFormat/>
    <w:rsid w:val="006A2FB8"/>
    <w:pPr>
      <w:widowControl w:val="0"/>
      <w:autoSpaceDE w:val="0"/>
      <w:autoSpaceDN w:val="0"/>
      <w:spacing w:after="0" w:line="240" w:lineRule="auto"/>
      <w:ind w:left="169"/>
    </w:pPr>
    <w:rPr>
      <w:rFonts w:ascii="Cambria" w:eastAsia="Cambria" w:hAnsi="Cambria" w:cs="Cambria"/>
      <w:lang w:eastAsia="en-US"/>
    </w:rPr>
  </w:style>
  <w:style w:type="paragraph" w:styleId="a5">
    <w:name w:val="List Paragraph"/>
    <w:basedOn w:val="a"/>
    <w:uiPriority w:val="1"/>
    <w:qFormat/>
    <w:rsid w:val="006A2FB8"/>
    <w:pPr>
      <w:widowControl w:val="0"/>
      <w:autoSpaceDE w:val="0"/>
      <w:autoSpaceDN w:val="0"/>
      <w:spacing w:before="2" w:after="0" w:line="240" w:lineRule="auto"/>
      <w:ind w:left="117" w:firstLine="226"/>
      <w:jc w:val="both"/>
    </w:pPr>
    <w:rPr>
      <w:rFonts w:ascii="Cambria" w:eastAsia="Cambria" w:hAnsi="Cambria" w:cs="Cambria"/>
      <w:lang w:eastAsia="en-US"/>
    </w:rPr>
  </w:style>
  <w:style w:type="table" w:styleId="a6">
    <w:name w:val="Table Grid"/>
    <w:basedOn w:val="a1"/>
    <w:uiPriority w:val="59"/>
    <w:rsid w:val="006A2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FB8"/>
  </w:style>
  <w:style w:type="paragraph" w:styleId="a9">
    <w:name w:val="footer"/>
    <w:basedOn w:val="a"/>
    <w:link w:val="aa"/>
    <w:uiPriority w:val="99"/>
    <w:unhideWhenUsed/>
    <w:rsid w:val="006A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FB8"/>
  </w:style>
  <w:style w:type="character" w:styleId="ab">
    <w:name w:val="Hyperlink"/>
    <w:basedOn w:val="a0"/>
    <w:uiPriority w:val="99"/>
    <w:unhideWhenUsed/>
    <w:rsid w:val="003B0F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6A2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A2FB8"/>
    <w:pPr>
      <w:widowControl w:val="0"/>
      <w:autoSpaceDE w:val="0"/>
      <w:autoSpaceDN w:val="0"/>
      <w:spacing w:after="0" w:line="240" w:lineRule="auto"/>
      <w:ind w:left="157"/>
      <w:outlineLvl w:val="1"/>
    </w:pPr>
    <w:rPr>
      <w:rFonts w:ascii="Tahoma" w:eastAsia="Tahoma" w:hAnsi="Tahoma" w:cs="Tahoma"/>
      <w:b/>
      <w:bCs/>
      <w:lang w:eastAsia="en-US"/>
    </w:rPr>
  </w:style>
  <w:style w:type="paragraph" w:styleId="3">
    <w:name w:val="heading 3"/>
    <w:basedOn w:val="a"/>
    <w:link w:val="30"/>
    <w:uiPriority w:val="1"/>
    <w:qFormat/>
    <w:rsid w:val="006A2FB8"/>
    <w:pPr>
      <w:widowControl w:val="0"/>
      <w:autoSpaceDE w:val="0"/>
      <w:autoSpaceDN w:val="0"/>
      <w:spacing w:after="0" w:line="240" w:lineRule="auto"/>
      <w:ind w:left="158"/>
      <w:outlineLvl w:val="2"/>
    </w:pPr>
    <w:rPr>
      <w:rFonts w:ascii="Trebuchet MS" w:eastAsia="Trebuchet MS" w:hAnsi="Trebuchet MS" w:cs="Trebuchet MS"/>
      <w:lang w:eastAsia="en-US"/>
    </w:rPr>
  </w:style>
  <w:style w:type="paragraph" w:styleId="4">
    <w:name w:val="heading 4"/>
    <w:basedOn w:val="a"/>
    <w:link w:val="40"/>
    <w:uiPriority w:val="1"/>
    <w:qFormat/>
    <w:rsid w:val="006A2FB8"/>
    <w:pPr>
      <w:widowControl w:val="0"/>
      <w:autoSpaceDE w:val="0"/>
      <w:autoSpaceDN w:val="0"/>
      <w:spacing w:before="2" w:after="0" w:line="240" w:lineRule="auto"/>
      <w:ind w:left="343"/>
      <w:jc w:val="both"/>
      <w:outlineLvl w:val="3"/>
    </w:pPr>
    <w:rPr>
      <w:rFonts w:ascii="Tahoma" w:eastAsia="Tahoma" w:hAnsi="Tahoma" w:cs="Tahoma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A2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A2FB8"/>
    <w:rPr>
      <w:rFonts w:ascii="Tahoma" w:eastAsia="Tahoma" w:hAnsi="Tahoma" w:cs="Tahoma"/>
      <w:b/>
      <w:bCs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6A2FB8"/>
    <w:rPr>
      <w:rFonts w:ascii="Trebuchet MS" w:eastAsia="Trebuchet MS" w:hAnsi="Trebuchet MS" w:cs="Trebuchet MS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6A2FB8"/>
    <w:rPr>
      <w:rFonts w:ascii="Tahoma" w:eastAsia="Tahoma" w:hAnsi="Tahoma" w:cs="Tahoma"/>
      <w:b/>
      <w:bCs/>
      <w:sz w:val="20"/>
      <w:szCs w:val="20"/>
      <w:lang w:eastAsia="en-US"/>
    </w:rPr>
  </w:style>
  <w:style w:type="paragraph" w:styleId="a3">
    <w:name w:val="Body Text"/>
    <w:basedOn w:val="a"/>
    <w:link w:val="a4"/>
    <w:uiPriority w:val="1"/>
    <w:unhideWhenUsed/>
    <w:qFormat/>
    <w:rsid w:val="006A2FB8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6A2FB8"/>
  </w:style>
  <w:style w:type="paragraph" w:customStyle="1" w:styleId="TableParagraph">
    <w:name w:val="Table Paragraph"/>
    <w:basedOn w:val="a"/>
    <w:uiPriority w:val="1"/>
    <w:qFormat/>
    <w:rsid w:val="006A2FB8"/>
    <w:pPr>
      <w:widowControl w:val="0"/>
      <w:autoSpaceDE w:val="0"/>
      <w:autoSpaceDN w:val="0"/>
      <w:spacing w:after="0" w:line="240" w:lineRule="auto"/>
      <w:ind w:left="169"/>
    </w:pPr>
    <w:rPr>
      <w:rFonts w:ascii="Cambria" w:eastAsia="Cambria" w:hAnsi="Cambria" w:cs="Cambria"/>
      <w:lang w:eastAsia="en-US"/>
    </w:rPr>
  </w:style>
  <w:style w:type="paragraph" w:styleId="a5">
    <w:name w:val="List Paragraph"/>
    <w:basedOn w:val="a"/>
    <w:uiPriority w:val="1"/>
    <w:qFormat/>
    <w:rsid w:val="006A2FB8"/>
    <w:pPr>
      <w:widowControl w:val="0"/>
      <w:autoSpaceDE w:val="0"/>
      <w:autoSpaceDN w:val="0"/>
      <w:spacing w:before="2" w:after="0" w:line="240" w:lineRule="auto"/>
      <w:ind w:left="117" w:firstLine="226"/>
      <w:jc w:val="both"/>
    </w:pPr>
    <w:rPr>
      <w:rFonts w:ascii="Cambria" w:eastAsia="Cambria" w:hAnsi="Cambria" w:cs="Cambria"/>
      <w:lang w:eastAsia="en-US"/>
    </w:rPr>
  </w:style>
  <w:style w:type="table" w:styleId="a6">
    <w:name w:val="Table Grid"/>
    <w:basedOn w:val="a1"/>
    <w:uiPriority w:val="59"/>
    <w:rsid w:val="006A2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FB8"/>
  </w:style>
  <w:style w:type="paragraph" w:styleId="a9">
    <w:name w:val="footer"/>
    <w:basedOn w:val="a"/>
    <w:link w:val="aa"/>
    <w:uiPriority w:val="99"/>
    <w:unhideWhenUsed/>
    <w:rsid w:val="006A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FB8"/>
  </w:style>
  <w:style w:type="character" w:styleId="ab">
    <w:name w:val="Hyperlink"/>
    <w:basedOn w:val="a0"/>
    <w:uiPriority w:val="99"/>
    <w:unhideWhenUsed/>
    <w:rsid w:val="003B0F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rs-yar.ru/files/starsheklassniki/rt/str1.pdf" TargetMode="External"/><Relationship Id="rId13" Type="http://schemas.openxmlformats.org/officeDocument/2006/relationships/hyperlink" Target="http://gotour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biturient76.ru/" TargetMode="External"/><Relationship Id="rId12" Type="http://schemas.openxmlformats.org/officeDocument/2006/relationships/hyperlink" Target="http://gotourl.ru/14320)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abiturient76.ru/" TargetMode="External"/><Relationship Id="rId11" Type="http://schemas.openxmlformats.org/officeDocument/2006/relationships/hyperlink" Target="http://gotourl.ru/14320)" TargetMode="External"/><Relationship Id="rId5" Type="http://schemas.openxmlformats.org/officeDocument/2006/relationships/hyperlink" Target="https://shpb.edu.yar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otour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tour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4573</Words>
  <Characters>26070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Пользователь Windows</cp:lastModifiedBy>
  <cp:revision>3</cp:revision>
  <dcterms:created xsi:type="dcterms:W3CDTF">2023-03-28T13:43:00Z</dcterms:created>
  <dcterms:modified xsi:type="dcterms:W3CDTF">2023-03-28T13:44:00Z</dcterms:modified>
</cp:coreProperties>
</file>